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19F" w:rsidRPr="0008419F" w:rsidRDefault="0008419F" w:rsidP="0008419F">
      <w:pPr>
        <w:pStyle w:val="NoSpacing"/>
        <w:jc w:val="center"/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</w:pPr>
      <w:r w:rsidRPr="00437DAC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公民、經濟與社會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（</w:t>
      </w:r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中</w:t>
      </w:r>
      <w:proofErr w:type="gramStart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一</w:t>
      </w:r>
      <w:proofErr w:type="gramEnd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至中三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）</w:t>
      </w:r>
    </w:p>
    <w:p w:rsidR="00B102F0" w:rsidRPr="0008352F" w:rsidRDefault="00B102F0" w:rsidP="00B102F0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「三分鐘概念」動畫視像片段系列</w:t>
      </w:r>
      <w:r w:rsidR="00F90F50" w:rsidRPr="0008352F">
        <w:rPr>
          <w:rFonts w:ascii="Times New Roman" w:eastAsia="DFKai-SB" w:hAnsi="Times New Roman" w:cs="Times New Roman"/>
          <w:sz w:val="28"/>
          <w:szCs w:val="28"/>
        </w:rPr>
        <w:t>：</w:t>
      </w:r>
    </w:p>
    <w:p w:rsidR="005864FF" w:rsidRDefault="00AB6A2D" w:rsidP="00BE7D33">
      <w:pPr>
        <w:pStyle w:val="NoSpacing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「</w:t>
      </w:r>
      <w:r w:rsidR="001E2A64"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性騷擾</w:t>
      </w:r>
      <w:r w:rsidR="00B102F0"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</w:t>
      </w:r>
    </w:p>
    <w:p w:rsidR="003F3327" w:rsidRPr="0008352F" w:rsidRDefault="009219D1" w:rsidP="00BE7D33">
      <w:pPr>
        <w:pStyle w:val="NoSpacing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</w:rPr>
        <w:t>教學指引</w:t>
      </w:r>
    </w:p>
    <w:p w:rsidR="0036166B" w:rsidRPr="0008352F" w:rsidRDefault="0036166B" w:rsidP="003F3327">
      <w:pPr>
        <w:pStyle w:val="NoSpacing"/>
        <w:jc w:val="center"/>
        <w:rPr>
          <w:rFonts w:ascii="Times New Roman" w:eastAsia="DFKai-SB" w:hAnsi="Times New Roman" w:cs="Times New Roman"/>
          <w:sz w:val="24"/>
          <w:szCs w:val="24"/>
        </w:rPr>
      </w:pPr>
    </w:p>
    <w:p w:rsidR="00B102F0" w:rsidRPr="0008352F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08352F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08352F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08352F">
        <w:rPr>
          <w:rFonts w:ascii="Times New Roman" w:eastAsia="DFKai-SB" w:hAnsi="Times New Roman" w:cs="Times New Roman"/>
          <w:b/>
          <w:sz w:val="28"/>
          <w:szCs w:val="28"/>
        </w:rPr>
        <w:t>動畫視像</w:t>
      </w:r>
      <w:r w:rsidR="00C33CB3" w:rsidRPr="0008352F">
        <w:rPr>
          <w:rFonts w:ascii="Times New Roman" w:eastAsia="DFKai-SB" w:hAnsi="Times New Roman" w:cs="Times New Roman"/>
          <w:b/>
          <w:sz w:val="28"/>
          <w:szCs w:val="28"/>
        </w:rPr>
        <w:t>片段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>名稱</w:t>
      </w:r>
      <w:r w:rsidRPr="0008352F">
        <w:rPr>
          <w:rFonts w:ascii="Times New Roman" w:eastAsia="DFKai-SB" w:hAnsi="Times New Roman" w:cs="Times New Roman"/>
          <w:sz w:val="28"/>
          <w:szCs w:val="28"/>
        </w:rPr>
        <w:t>：</w:t>
      </w:r>
      <w:r w:rsidR="00C33CB3" w:rsidRPr="0008352F">
        <w:rPr>
          <w:rFonts w:ascii="Times New Roman" w:eastAsia="DFKai-SB" w:hAnsi="Times New Roman" w:cs="Times New Roman"/>
          <w:sz w:val="28"/>
          <w:szCs w:val="28"/>
          <w:lang w:eastAsia="zh-HK"/>
        </w:rPr>
        <w:t>「</w:t>
      </w:r>
      <w:r w:rsidR="001E2A64" w:rsidRPr="0008352F">
        <w:rPr>
          <w:rFonts w:ascii="Times New Roman" w:eastAsia="DFKai-SB" w:hAnsi="Times New Roman" w:cs="Times New Roman"/>
          <w:sz w:val="28"/>
          <w:szCs w:val="28"/>
          <w:lang w:eastAsia="zh-HK"/>
        </w:rPr>
        <w:t>性騷擾</w:t>
      </w:r>
      <w:r w:rsidR="00C33CB3" w:rsidRPr="0008352F">
        <w:rPr>
          <w:rFonts w:ascii="Times New Roman" w:eastAsia="DFKai-SB" w:hAnsi="Times New Roman" w:cs="Times New Roman"/>
          <w:sz w:val="28"/>
          <w:szCs w:val="28"/>
          <w:lang w:eastAsia="zh-HK"/>
        </w:rPr>
        <w:t>」</w:t>
      </w:r>
    </w:p>
    <w:p w:rsidR="00B102F0" w:rsidRPr="0008352F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</w:rPr>
        <w:t>二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動畫視像</w:t>
      </w:r>
      <w:r w:rsidR="00C33CB3" w:rsidRPr="0008352F">
        <w:rPr>
          <w:rFonts w:ascii="Times New Roman" w:eastAsia="DFKai-SB" w:hAnsi="Times New Roman" w:cs="Times New Roman"/>
          <w:b/>
          <w:sz w:val="28"/>
          <w:szCs w:val="28"/>
        </w:rPr>
        <w:t>片段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>長度</w:t>
      </w:r>
      <w:r w:rsidRPr="0008352F">
        <w:rPr>
          <w:rFonts w:ascii="Times New Roman" w:eastAsia="DFKai-SB" w:hAnsi="Times New Roman" w:cs="Times New Roman"/>
          <w:sz w:val="28"/>
          <w:szCs w:val="28"/>
        </w:rPr>
        <w:t>：</w:t>
      </w:r>
      <w:r w:rsidRPr="0008352F">
        <w:rPr>
          <w:rFonts w:ascii="Times New Roman" w:eastAsia="DFKai-SB" w:hAnsi="Times New Roman" w:cs="Times New Roman"/>
          <w:sz w:val="28"/>
          <w:szCs w:val="28"/>
          <w:lang w:eastAsia="zh-HK"/>
        </w:rPr>
        <w:t>約</w:t>
      </w:r>
      <w:r w:rsidRPr="0008352F">
        <w:rPr>
          <w:rFonts w:ascii="Times New Roman" w:eastAsia="DFKai-SB" w:hAnsi="Times New Roman" w:cs="Times New Roman"/>
          <w:sz w:val="28"/>
          <w:szCs w:val="28"/>
        </w:rPr>
        <w:t>3</w:t>
      </w:r>
      <w:r w:rsidRPr="0008352F">
        <w:rPr>
          <w:rFonts w:ascii="Times New Roman" w:eastAsia="DFKai-SB" w:hAnsi="Times New Roman" w:cs="Times New Roman"/>
          <w:sz w:val="28"/>
          <w:szCs w:val="28"/>
        </w:rPr>
        <w:t>分鐘</w:t>
      </w:r>
    </w:p>
    <w:p w:rsidR="00183C85" w:rsidRPr="00017703" w:rsidRDefault="00183C85" w:rsidP="00FF23AD">
      <w:pPr>
        <w:snapToGrid w:val="0"/>
        <w:spacing w:afterLines="50" w:after="12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三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相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關公經社</w:t>
      </w:r>
      <w:proofErr w:type="gramEnd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單元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575DDB" w:rsidRPr="00575DDB">
        <w:rPr>
          <w:rFonts w:ascii="Times New Roman" w:eastAsia="DFKai-SB" w:hAnsi="Times New Roman" w:cs="Times New Roman"/>
          <w:sz w:val="28"/>
          <w:szCs w:val="28"/>
          <w:lang w:eastAsia="zh-HK"/>
        </w:rPr>
        <w:t>單元</w:t>
      </w:r>
      <w:r w:rsidR="00575DDB" w:rsidRPr="00575DDB">
        <w:rPr>
          <w:rFonts w:ascii="Times New Roman" w:eastAsia="DFKai-SB" w:hAnsi="Times New Roman" w:cs="Times New Roman"/>
          <w:sz w:val="28"/>
          <w:szCs w:val="28"/>
          <w:lang w:eastAsia="zh-HK"/>
        </w:rPr>
        <w:t xml:space="preserve"> 2.1 </w:t>
      </w:r>
      <w:r w:rsidR="00575DDB" w:rsidRPr="00575DDB">
        <w:rPr>
          <w:rFonts w:ascii="Times New Roman" w:eastAsia="DFKai-SB" w:hAnsi="Times New Roman" w:cs="Times New Roman"/>
          <w:sz w:val="28"/>
          <w:szCs w:val="28"/>
          <w:lang w:eastAsia="zh-HK"/>
        </w:rPr>
        <w:t>跨越成長挑戰</w:t>
      </w:r>
    </w:p>
    <w:p w:rsidR="00B102F0" w:rsidRPr="0008352F" w:rsidRDefault="00B102F0" w:rsidP="00FF23AD">
      <w:pPr>
        <w:pStyle w:val="Default"/>
        <w:snapToGrid w:val="0"/>
        <w:spacing w:afterLines="50" w:after="120" w:line="276" w:lineRule="auto"/>
        <w:jc w:val="both"/>
        <w:rPr>
          <w:rFonts w:ascii="Times New Roman" w:eastAsia="DFKai-SB" w:cs="Times New Roman"/>
          <w:bCs/>
          <w:sz w:val="28"/>
          <w:szCs w:val="28"/>
          <w:lang w:eastAsia="zh-HK"/>
        </w:rPr>
      </w:pPr>
      <w:r w:rsidRPr="0008352F">
        <w:rPr>
          <w:rFonts w:ascii="Times New Roman" w:eastAsia="DFKai-SB" w:cs="Times New Roman"/>
          <w:b/>
          <w:sz w:val="28"/>
          <w:szCs w:val="28"/>
          <w:lang w:eastAsia="zh-HK"/>
        </w:rPr>
        <w:t>四</w:t>
      </w:r>
      <w:r w:rsidRPr="0008352F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1A10D4" w:rsidRPr="0008352F">
        <w:rPr>
          <w:rFonts w:ascii="Times New Roman" w:eastAsia="DFKai-SB" w:cs="Times New Roman"/>
          <w:b/>
          <w:sz w:val="28"/>
          <w:szCs w:val="28"/>
          <w:lang w:eastAsia="zh-HK"/>
        </w:rPr>
        <w:t>動畫視像</w:t>
      </w:r>
      <w:r w:rsidR="00C33CB3" w:rsidRPr="0008352F">
        <w:rPr>
          <w:rFonts w:ascii="Times New Roman" w:eastAsia="DFKai-SB" w:cs="Times New Roman"/>
          <w:b/>
          <w:sz w:val="28"/>
          <w:szCs w:val="28"/>
        </w:rPr>
        <w:t>片段</w:t>
      </w:r>
      <w:r w:rsidRPr="0008352F">
        <w:rPr>
          <w:rFonts w:ascii="Times New Roman" w:eastAsia="DFKai-SB" w:cs="Times New Roman"/>
          <w:b/>
          <w:sz w:val="28"/>
          <w:szCs w:val="28"/>
        </w:rPr>
        <w:t>簡介</w:t>
      </w:r>
      <w:r w:rsidRPr="0008352F">
        <w:rPr>
          <w:rFonts w:ascii="Times New Roman" w:eastAsia="DFKai-SB" w:cs="Times New Roman"/>
          <w:sz w:val="28"/>
          <w:szCs w:val="28"/>
        </w:rPr>
        <w:t>：</w:t>
      </w:r>
      <w:r w:rsidR="00FF23AD">
        <w:rPr>
          <w:rFonts w:ascii="Times New Roman" w:eastAsia="DFKai-SB" w:cs="Times New Roman" w:hint="eastAsia"/>
          <w:sz w:val="28"/>
          <w:szCs w:val="28"/>
        </w:rPr>
        <w:t xml:space="preserve"> </w:t>
      </w:r>
      <w:r w:rsidRPr="0008352F">
        <w:rPr>
          <w:rFonts w:ascii="Times New Roman" w:eastAsia="DFKai-SB" w:cs="Times New Roman"/>
          <w:sz w:val="28"/>
        </w:rPr>
        <w:t>由</w:t>
      </w:r>
      <w:r w:rsidRPr="0008352F">
        <w:rPr>
          <w:rFonts w:ascii="Times New Roman" w:eastAsia="DFKai-SB" w:cs="Times New Roman"/>
          <w:sz w:val="28"/>
          <w:lang w:eastAsia="zh-HK"/>
        </w:rPr>
        <w:t>教</w:t>
      </w:r>
      <w:r w:rsidRPr="0008352F">
        <w:rPr>
          <w:rFonts w:ascii="Times New Roman" w:eastAsia="DFKai-SB" w:cs="Times New Roman"/>
          <w:sz w:val="28"/>
        </w:rPr>
        <w:t>育</w:t>
      </w:r>
      <w:r w:rsidRPr="0008352F">
        <w:rPr>
          <w:rFonts w:ascii="Times New Roman" w:eastAsia="DFKai-SB" w:cs="Times New Roman"/>
          <w:sz w:val="28"/>
          <w:lang w:eastAsia="zh-HK"/>
        </w:rPr>
        <w:t>局課</w:t>
      </w:r>
      <w:r w:rsidRPr="0008352F">
        <w:rPr>
          <w:rFonts w:ascii="Times New Roman" w:eastAsia="DFKai-SB" w:cs="Times New Roman"/>
          <w:sz w:val="28"/>
        </w:rPr>
        <w:t>程</w:t>
      </w:r>
      <w:r w:rsidRPr="0008352F">
        <w:rPr>
          <w:rFonts w:ascii="Times New Roman" w:eastAsia="DFKai-SB" w:cs="Times New Roman"/>
          <w:sz w:val="28"/>
          <w:lang w:eastAsia="zh-HK"/>
        </w:rPr>
        <w:t>發展處個人、社</w:t>
      </w:r>
      <w:r w:rsidRPr="0008352F">
        <w:rPr>
          <w:rFonts w:ascii="Times New Roman" w:eastAsia="DFKai-SB" w:cs="Times New Roman"/>
          <w:sz w:val="28"/>
        </w:rPr>
        <w:t>會</w:t>
      </w:r>
      <w:r w:rsidRPr="0008352F">
        <w:rPr>
          <w:rFonts w:ascii="Times New Roman" w:eastAsia="DFKai-SB" w:cs="Times New Roman"/>
          <w:sz w:val="28"/>
          <w:lang w:eastAsia="zh-HK"/>
        </w:rPr>
        <w:t>及人文教</w:t>
      </w:r>
      <w:r w:rsidRPr="0008352F">
        <w:rPr>
          <w:rFonts w:ascii="Times New Roman" w:eastAsia="DFKai-SB" w:cs="Times New Roman"/>
          <w:sz w:val="28"/>
        </w:rPr>
        <w:t>育</w:t>
      </w:r>
      <w:r w:rsidRPr="0008352F">
        <w:rPr>
          <w:rFonts w:ascii="Times New Roman" w:eastAsia="DFKai-SB" w:cs="Times New Roman"/>
          <w:sz w:val="28"/>
          <w:lang w:eastAsia="zh-HK"/>
        </w:rPr>
        <w:t>組</w:t>
      </w:r>
      <w:r w:rsidRPr="0008352F">
        <w:rPr>
          <w:rFonts w:ascii="Times New Roman" w:eastAsia="DFKai-SB" w:cs="Times New Roman"/>
          <w:sz w:val="28"/>
        </w:rPr>
        <w:t>製作。</w:t>
      </w:r>
      <w:r w:rsidR="00BE7D33" w:rsidRPr="0008352F">
        <w:rPr>
          <w:rFonts w:ascii="Times New Roman" w:eastAsia="DFKai-SB" w:cs="Times New Roman"/>
          <w:sz w:val="28"/>
          <w:szCs w:val="28"/>
          <w:lang w:eastAsia="zh-HK"/>
        </w:rPr>
        <w:t>動</w:t>
      </w:r>
      <w:r w:rsidR="00BE7D33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畫</w:t>
      </w:r>
      <w:r w:rsidR="008D1E97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視</w:t>
      </w:r>
      <w:r w:rsidR="003F035E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像</w:t>
      </w:r>
      <w:r w:rsidR="003F035E" w:rsidRPr="0008352F">
        <w:rPr>
          <w:rFonts w:ascii="Times New Roman" w:eastAsia="DFKai-SB" w:cs="Times New Roman"/>
          <w:sz w:val="28"/>
          <w:szCs w:val="28"/>
        </w:rPr>
        <w:t>片段</w:t>
      </w:r>
      <w:r w:rsidR="00182449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運用生</w:t>
      </w:r>
      <w:r w:rsidR="00182449" w:rsidRPr="0008352F">
        <w:rPr>
          <w:rFonts w:ascii="Times New Roman" w:eastAsia="DFKai-SB" w:cs="Times New Roman"/>
          <w:bCs/>
          <w:sz w:val="28"/>
          <w:szCs w:val="28"/>
        </w:rPr>
        <w:t>活</w:t>
      </w:r>
      <w:r w:rsidR="00182449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化例子</w:t>
      </w:r>
      <w:r w:rsidR="00DB3477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深</w:t>
      </w:r>
      <w:r w:rsidR="00DB3477" w:rsidRPr="0008352F">
        <w:rPr>
          <w:rFonts w:ascii="Times New Roman" w:eastAsia="DFKai-SB" w:cs="Times New Roman"/>
          <w:bCs/>
          <w:sz w:val="28"/>
          <w:szCs w:val="28"/>
        </w:rPr>
        <w:t>入</w:t>
      </w:r>
      <w:r w:rsidR="00DB3477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淺出地</w:t>
      </w:r>
      <w:r w:rsidR="00AF2CB7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扼要說明</w:t>
      </w:r>
      <w:r w:rsidR="00DB3477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「</w:t>
      </w:r>
      <w:r w:rsidR="001E2A64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性騷擾</w:t>
      </w:r>
      <w:r w:rsidR="00DB3477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」</w:t>
      </w:r>
      <w:r w:rsidR="008D1E97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概</w:t>
      </w:r>
      <w:r w:rsidR="008D1E97" w:rsidRPr="0008352F">
        <w:rPr>
          <w:rFonts w:ascii="Times New Roman" w:eastAsia="DFKai-SB" w:cs="Times New Roman"/>
          <w:bCs/>
          <w:sz w:val="28"/>
          <w:szCs w:val="28"/>
        </w:rPr>
        <w:t>念</w:t>
      </w:r>
      <w:r w:rsidR="008D1E97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。</w:t>
      </w:r>
    </w:p>
    <w:p w:rsidR="008D1E97" w:rsidRPr="0008352F" w:rsidRDefault="0008419F" w:rsidP="008D1E97">
      <w:pPr>
        <w:jc w:val="center"/>
        <w:rPr>
          <w:rFonts w:ascii="Times New Roman" w:eastAsia="DFKai-SB" w:hAnsi="Times New Roman" w:cs="Times New Roman"/>
          <w:color w:val="000000"/>
          <w:sz w:val="28"/>
          <w:szCs w:val="24"/>
        </w:rPr>
      </w:pPr>
      <w:r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4F5E3F" wp14:editId="39DF4DF6">
                <wp:simplePos x="0" y="0"/>
                <wp:positionH relativeFrom="column">
                  <wp:posOffset>1955800</wp:posOffset>
                </wp:positionH>
                <wp:positionV relativeFrom="paragraph">
                  <wp:posOffset>2417445</wp:posOffset>
                </wp:positionV>
                <wp:extent cx="2961640" cy="3505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419F" w:rsidRPr="00437DAC" w:rsidRDefault="0008419F" w:rsidP="0008419F">
                            <w:pPr>
                              <w:pStyle w:val="NoSpacing"/>
                              <w:jc w:val="center"/>
                              <w:rPr>
                                <w:rFonts w:ascii="細明體" w:eastAsia="細明體" w:hAnsi="細明體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公民、經濟與社會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proofErr w:type="gramStart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至中三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08419F" w:rsidRDefault="0008419F" w:rsidP="000841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F5E3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54pt;margin-top:190.35pt;width:233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" fillcolor="#bdd6ee [1300]" stroked="f" strokeweight=".5pt">
                <v:textbox>
                  <w:txbxContent>
                    <w:p w:rsidR="0008419F" w:rsidRPr="00437DAC" w:rsidRDefault="0008419F" w:rsidP="0008419F">
                      <w:pPr>
                        <w:pStyle w:val="a3"/>
                        <w:jc w:val="center"/>
                        <w:rPr>
                          <w:rFonts w:ascii="細明體" w:eastAsia="細明體" w:hAnsi="細明體" w:cs="Times New Roman"/>
                          <w:b/>
                          <w:bCs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bCs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公民、經濟與社會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proofErr w:type="gramStart"/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proofErr w:type="gramEnd"/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至中三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bookmarkEnd w:id="1"/>
                    <w:p w:rsidR="0008419F" w:rsidRDefault="0008419F" w:rsidP="0008419F"/>
                  </w:txbxContent>
                </v:textbox>
              </v:shape>
            </w:pict>
          </mc:Fallback>
        </mc:AlternateContent>
      </w:r>
      <w:r w:rsidR="00367537" w:rsidRPr="0008352F"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w:drawing>
          <wp:inline distT="0" distB="0" distL="0" distR="0">
            <wp:extent cx="5239512" cy="2935224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998" w:rsidRPr="00C87146" w:rsidRDefault="00F65998" w:rsidP="00F65998">
      <w:pPr>
        <w:jc w:val="center"/>
        <w:rPr>
          <w:rFonts w:ascii="DFKai-SB" w:eastAsia="DFKai-SB" w:hAnsi="DFKai-SB" w:cs="新細明體"/>
          <w:color w:val="000000"/>
          <w:sz w:val="24"/>
          <w:szCs w:val="24"/>
        </w:rPr>
      </w:pPr>
      <w:r w:rsidRPr="00C87146">
        <w:rPr>
          <w:rFonts w:ascii="DFKai-SB" w:eastAsia="DFKai-SB" w:hAnsi="DFKai-SB" w:cs="Times New Roman" w:hint="eastAsia"/>
          <w:color w:val="000000"/>
          <w:sz w:val="24"/>
          <w:szCs w:val="24"/>
          <w:lang w:eastAsia="zh-HK"/>
        </w:rPr>
        <w:t>短片</w:t>
      </w:r>
      <w:r w:rsidRPr="00C87146">
        <w:rPr>
          <w:rFonts w:ascii="DFKai-SB" w:eastAsia="DFKai-SB" w:hAnsi="DFKai-SB" w:cs="Times New Roman"/>
          <w:color w:val="000000"/>
          <w:sz w:val="24"/>
          <w:szCs w:val="24"/>
          <w:lang w:eastAsia="zh-HK"/>
        </w:rPr>
        <w:t>連結</w:t>
      </w:r>
      <w:r w:rsidRPr="00C87146">
        <w:rPr>
          <w:rFonts w:ascii="DFKai-SB" w:eastAsia="DFKai-SB" w:hAnsi="DFKai-SB" w:cs="Times New Roman"/>
          <w:sz w:val="24"/>
          <w:szCs w:val="24"/>
          <w:lang w:eastAsia="zh-HK"/>
        </w:rPr>
        <w:t>：</w:t>
      </w:r>
      <w:hyperlink r:id="rId8" w:history="1">
        <w:r w:rsidR="00FE1B27" w:rsidRPr="00FE1B27">
          <w:rPr>
            <w:rStyle w:val="Hyperlink"/>
            <w:rFonts w:ascii="Times New Roman" w:eastAsia="DFKai-SB" w:hAnsi="Times New Roman" w:cs="Times New Roman"/>
            <w:sz w:val="24"/>
            <w:szCs w:val="24"/>
            <w:lang w:eastAsia="zh-HK"/>
          </w:rPr>
          <w:t>https://emm.edcity.hk/media/%E5%85%AC%E6%B0%91%E3%80%81%E7%B6%93%E6%BF%9F%E8%88%87%E7%A4%BE%E6%9C%83%E3%80%8C%E4%B8%89%E5%88%86%E9%90%98%E6%A6%82%E5%BF%B5%E3%80%8D%E5%8B%95%E7%95%AB%E8%A6%96%E5%83%8F%E7%89%87%E6%AE%B5%E7%B3%BB%E5%88%97%EF%BC%9A%EF%BC%8813%EF%BC%89%E6%80%A7%E9%A8%B7%E6%93%BE+%28%E9%85%8D%E4%BB%A5%E4%B8%AD%E6%96%87%E5%AD%97%E5%B9%95%29/1_mz18i4to</w:t>
        </w:r>
      </w:hyperlink>
      <w:bookmarkStart w:id="0" w:name="_GoBack"/>
      <w:bookmarkEnd w:id="0"/>
    </w:p>
    <w:p w:rsidR="00B102F0" w:rsidRPr="0008352F" w:rsidRDefault="00B102F0" w:rsidP="003064B4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 w:rsidRPr="0008352F">
        <w:rPr>
          <w:rFonts w:ascii="Times New Roman" w:eastAsia="DFKai-SB" w:cs="Times New Roman"/>
          <w:b/>
          <w:sz w:val="28"/>
          <w:szCs w:val="28"/>
        </w:rPr>
        <w:t>五</w:t>
      </w:r>
      <w:r w:rsidRPr="0008352F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Pr="0008352F">
        <w:rPr>
          <w:rFonts w:ascii="Times New Roman" w:eastAsia="DFKai-SB" w:cs="Times New Roman"/>
          <w:b/>
          <w:sz w:val="28"/>
          <w:szCs w:val="28"/>
        </w:rPr>
        <w:t>教學提示</w:t>
      </w:r>
      <w:r w:rsidRPr="0008352F">
        <w:rPr>
          <w:rFonts w:ascii="Times New Roman" w:eastAsia="DFKai-SB" w:cs="Times New Roman"/>
          <w:sz w:val="28"/>
          <w:szCs w:val="28"/>
        </w:rPr>
        <w:t>：教師在向學生播放</w:t>
      </w:r>
      <w:r w:rsidR="00B04B3D" w:rsidRPr="0008352F">
        <w:rPr>
          <w:rFonts w:ascii="Times New Roman" w:eastAsia="DFKai-SB" w:cs="Times New Roman"/>
          <w:sz w:val="28"/>
          <w:szCs w:val="28"/>
          <w:lang w:eastAsia="zh-HK"/>
        </w:rPr>
        <w:t>「</w:t>
      </w:r>
      <w:r w:rsidR="00D505D6" w:rsidRPr="0008352F">
        <w:rPr>
          <w:rFonts w:ascii="Times New Roman" w:eastAsia="DFKai-SB" w:cs="Times New Roman"/>
          <w:sz w:val="28"/>
          <w:szCs w:val="28"/>
          <w:lang w:eastAsia="zh-HK"/>
        </w:rPr>
        <w:t>性騷擾</w:t>
      </w:r>
      <w:r w:rsidR="00B04B3D" w:rsidRPr="0008352F">
        <w:rPr>
          <w:rFonts w:ascii="Times New Roman" w:eastAsia="DFKai-SB" w:cs="Times New Roman"/>
          <w:sz w:val="28"/>
          <w:szCs w:val="28"/>
          <w:lang w:eastAsia="zh-HK"/>
        </w:rPr>
        <w:t>」</w:t>
      </w:r>
      <w:r w:rsidR="00310692" w:rsidRPr="0008352F">
        <w:rPr>
          <w:rFonts w:ascii="Times New Roman" w:eastAsia="DFKai-SB" w:cs="Times New Roman"/>
          <w:sz w:val="28"/>
          <w:szCs w:val="28"/>
        </w:rPr>
        <w:t>動畫視</w:t>
      </w:r>
      <w:r w:rsidR="00B04B3D" w:rsidRPr="0008352F">
        <w:rPr>
          <w:rFonts w:ascii="Times New Roman" w:eastAsia="DFKai-SB" w:cs="Times New Roman"/>
          <w:bCs/>
          <w:sz w:val="28"/>
          <w:szCs w:val="28"/>
          <w:lang w:eastAsia="zh-HK"/>
        </w:rPr>
        <w:t>像</w:t>
      </w:r>
      <w:r w:rsidR="00B04B3D" w:rsidRPr="0008352F">
        <w:rPr>
          <w:rFonts w:ascii="Times New Roman" w:eastAsia="DFKai-SB" w:cs="Times New Roman"/>
          <w:sz w:val="28"/>
          <w:szCs w:val="28"/>
        </w:rPr>
        <w:t>片段</w:t>
      </w:r>
      <w:r w:rsidRPr="0008352F">
        <w:rPr>
          <w:rFonts w:ascii="Times New Roman" w:eastAsia="DFKai-SB" w:cs="Times New Roman"/>
          <w:sz w:val="28"/>
          <w:szCs w:val="28"/>
        </w:rPr>
        <w:t>後，必須向學生說明以下要點</w:t>
      </w:r>
      <w:r w:rsidR="00F90F50" w:rsidRPr="0008352F">
        <w:rPr>
          <w:rFonts w:ascii="Times New Roman" w:eastAsia="DFKai-SB" w:cs="Times New Roman"/>
          <w:sz w:val="28"/>
          <w:szCs w:val="28"/>
        </w:rPr>
        <w:t>：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DA5D6B" w:rsidRPr="0008352F" w:rsidTr="006F049C">
        <w:tc>
          <w:tcPr>
            <w:tcW w:w="1838" w:type="dxa"/>
          </w:tcPr>
          <w:p w:rsidR="009078F8" w:rsidRPr="007E48BA" w:rsidRDefault="00DA5D6B" w:rsidP="003064B4">
            <w:pPr>
              <w:pStyle w:val="ListParagraph"/>
              <w:snapToGrid w:val="0"/>
              <w:ind w:left="0"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7E48B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>1)</w:t>
            </w:r>
            <w:r w:rsidR="0012394A" w:rsidRPr="007E48B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E13F05" w:rsidRPr="00E13F0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提防對性騷擾的誤解</w:t>
            </w:r>
          </w:p>
          <w:p w:rsidR="009078F8" w:rsidRPr="007E48BA" w:rsidRDefault="009078F8" w:rsidP="003064B4">
            <w:pPr>
              <w:pStyle w:val="ListParagraph"/>
              <w:snapToGrid w:val="0"/>
              <w:ind w:left="0"/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</w:p>
          <w:p w:rsidR="00DA5D6B" w:rsidRPr="007E48BA" w:rsidRDefault="00DA5D6B" w:rsidP="003064B4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  <w:p w:rsidR="00DA5D6B" w:rsidRPr="007E48BA" w:rsidRDefault="00DA5D6B" w:rsidP="003064B4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:rsidR="00E13F05" w:rsidRDefault="00E13F05" w:rsidP="00E13F05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E13F0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教師應向學生指出很多人對性騷擾有錯誤理解，例如認為只有年輕、樣貌</w:t>
            </w:r>
            <w:proofErr w:type="gramStart"/>
            <w:r w:rsidRPr="00E13F0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娟</w:t>
            </w:r>
            <w:proofErr w:type="gramEnd"/>
            <w:r w:rsidRPr="00E13F0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好的女性才會受到性騷</w:t>
            </w:r>
            <w:r w:rsidRPr="00E13F0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擾；一次半次不算性騷擾；只是嬉戲性質的行為不算性騷擾等。教師應向學生進一步說明任何人，不論性別、年紀、外貌或背景，</w:t>
            </w:r>
            <w:proofErr w:type="gramStart"/>
            <w:r w:rsidRPr="00E13F0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均有可能</w:t>
            </w:r>
            <w:proofErr w:type="gramEnd"/>
            <w:r w:rsidRPr="00E13F05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受到性騷擾。可參閱以下資源</w:t>
            </w:r>
            <w:r w:rsidR="00A06217">
              <w:rPr>
                <w:rFonts w:hint="eastAsia"/>
              </w:rPr>
              <w:t xml:space="preserve"> </w:t>
            </w:r>
            <w:r w:rsidR="00A06217" w:rsidRPr="00A06217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：</w:t>
            </w:r>
          </w:p>
          <w:p w:rsidR="00E13F05" w:rsidRPr="00E13F05" w:rsidRDefault="00E13F05" w:rsidP="00E13F05">
            <w:pPr>
              <w:widowControl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 w:rsidRPr="00E13F05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香</w:t>
            </w:r>
            <w:r w:rsidRPr="00E13F05">
              <w:rPr>
                <w:rFonts w:ascii="Times New Roman" w:eastAsia="DFKai-SB" w:hAnsi="Times New Roman" w:cs="Times New Roman"/>
                <w:sz w:val="28"/>
                <w:szCs w:val="28"/>
              </w:rPr>
              <w:t>港</w:t>
            </w:r>
            <w:r w:rsidRPr="00E13F05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家庭計</w:t>
            </w:r>
            <w:r w:rsidRPr="00E13F05">
              <w:rPr>
                <w:rFonts w:ascii="Times New Roman" w:eastAsia="DFKai-SB" w:hAnsi="Times New Roman" w:cs="Times New Roman"/>
                <w:sz w:val="28"/>
                <w:szCs w:val="28"/>
              </w:rPr>
              <w:t>劃</w:t>
            </w:r>
            <w:r w:rsidRPr="00E13F05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指</w:t>
            </w:r>
            <w:r w:rsidRPr="00E13F05">
              <w:rPr>
                <w:rFonts w:ascii="Times New Roman" w:eastAsia="DFKai-SB" w:hAnsi="Times New Roman" w:cs="Times New Roman"/>
                <w:sz w:val="28"/>
                <w:szCs w:val="28"/>
              </w:rPr>
              <w:t>導</w:t>
            </w:r>
            <w:r w:rsidRPr="00E13F05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會</w:t>
            </w:r>
            <w:proofErr w:type="gramStart"/>
            <w:r w:rsidRPr="00E13F0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E13F05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網上資</w:t>
            </w:r>
            <w:r w:rsidRPr="00E13F05">
              <w:rPr>
                <w:rFonts w:ascii="Times New Roman" w:eastAsia="DFKai-SB" w:hAnsi="Times New Roman" w:cs="Times New Roman"/>
                <w:sz w:val="28"/>
                <w:szCs w:val="28"/>
              </w:rPr>
              <w:t>源</w:t>
            </w:r>
            <w:proofErr w:type="gramStart"/>
            <w:r w:rsidRPr="00E13F0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E13F05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有關性騷擾的誤解</w:t>
            </w:r>
          </w:p>
          <w:p w:rsidR="00CF2FBE" w:rsidRPr="00454FA8" w:rsidRDefault="0080065B" w:rsidP="00E13F05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hyperlink r:id="rId9" w:history="1">
              <w:r w:rsidR="00E13F05" w:rsidRPr="00E13F05">
                <w:rPr>
                  <w:rFonts w:ascii="Times New Roman" w:eastAsia="DFKai-SB" w:hAnsi="Times New Roman" w:cs="Times New Roman"/>
                  <w:color w:val="0563C1" w:themeColor="hyperlink"/>
                  <w:sz w:val="28"/>
                  <w:szCs w:val="28"/>
                  <w:u w:val="single"/>
                  <w:lang w:eastAsia="zh-HK"/>
                </w:rPr>
                <w:t>https://www.famplan.org.hk/zh/resources/sexuality-education-resources/classroom-and-quiz/detail/SH201412</w:t>
              </w:r>
            </w:hyperlink>
          </w:p>
        </w:tc>
      </w:tr>
      <w:tr w:rsidR="007D5ED9" w:rsidRPr="0008352F" w:rsidTr="006F049C">
        <w:tc>
          <w:tcPr>
            <w:tcW w:w="1838" w:type="dxa"/>
          </w:tcPr>
          <w:p w:rsidR="007D5ED9" w:rsidRPr="007E48BA" w:rsidRDefault="002A11F1" w:rsidP="00C656D2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7E48B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lastRenderedPageBreak/>
              <w:t>2)</w:t>
            </w:r>
            <w:r w:rsidR="00B35724">
              <w:rPr>
                <w:rFonts w:hint="eastAsia"/>
              </w:rPr>
              <w:t xml:space="preserve"> </w:t>
            </w:r>
            <w:r w:rsidR="00B35724" w:rsidRPr="00B35724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與性騷擾相關的香港法例和性騷擾別人需面對的法律後果</w:t>
            </w:r>
          </w:p>
        </w:tc>
        <w:tc>
          <w:tcPr>
            <w:tcW w:w="6437" w:type="dxa"/>
          </w:tcPr>
          <w:p w:rsidR="00B35724" w:rsidRPr="00B35724" w:rsidRDefault="00B35724" w:rsidP="00B35724">
            <w:pPr>
              <w:widowControl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教師應向學生指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出性騷擾是一種涉及性別歧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視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的行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為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，任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何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人對他人做出不受歡迎並涉及性的</w:t>
            </w:r>
            <w:proofErr w:type="gramStart"/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行徑均會被</w:t>
            </w:r>
            <w:proofErr w:type="gramEnd"/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視為性騷擾，例如說出與性有關的言論或笑話、展示與性有關的不雅圖片或海報、對別人的性別作出侮辱或嘲笑等，</w:t>
            </w:r>
            <w:proofErr w:type="gramStart"/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均有機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會</w:t>
            </w:r>
            <w:proofErr w:type="gramEnd"/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觸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犯《性別歧視條例》，可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能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需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要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負上法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律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責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任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。如收到與性騷擾相關的言論或圖片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，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不應隨意附和或轉發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。教師應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進一步向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學生指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出某些性騷擾行為，例如猥褻</w:t>
            </w:r>
            <w:r w:rsidRPr="00B35724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暴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露</w:t>
            </w:r>
            <w:r w:rsidRPr="00B35724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身</w:t>
            </w:r>
            <w:r w:rsidRPr="00B35724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體、非禮或強姦等可能會構成刑事罪行，性騷擾者一經定罪便可能會被監禁。</w:t>
            </w:r>
            <w:r w:rsidRPr="00B35724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教師可參閱以下資源</w:t>
            </w:r>
            <w:r w:rsidR="00A06217">
              <w:rPr>
                <w:rFonts w:hint="eastAsia"/>
              </w:rPr>
              <w:t xml:space="preserve"> </w:t>
            </w:r>
            <w:r w:rsidR="00A06217" w:rsidRPr="00A06217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：</w:t>
            </w:r>
          </w:p>
          <w:p w:rsidR="00B35724" w:rsidRPr="00B35724" w:rsidRDefault="00B35724" w:rsidP="00B35724">
            <w:pPr>
              <w:widowControl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 w:rsidRPr="00B35724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平等機</w:t>
            </w:r>
            <w:r w:rsidRPr="00B35724">
              <w:rPr>
                <w:rFonts w:ascii="Times New Roman" w:eastAsia="DFKai-SB" w:hAnsi="Times New Roman" w:cs="Times New Roman"/>
                <w:sz w:val="28"/>
                <w:szCs w:val="28"/>
              </w:rPr>
              <w:t>會</w:t>
            </w:r>
            <w:r w:rsidRPr="00B35724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委</w:t>
            </w:r>
            <w:r w:rsidRPr="00B35724">
              <w:rPr>
                <w:rFonts w:ascii="Times New Roman" w:eastAsia="DFKai-SB" w:hAnsi="Times New Roman" w:cs="Times New Roman"/>
                <w:sz w:val="28"/>
                <w:szCs w:val="28"/>
              </w:rPr>
              <w:t>員會</w:t>
            </w:r>
            <w:proofErr w:type="gramStart"/>
            <w:r w:rsidRPr="00B35724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B35724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性騷擾</w:t>
            </w:r>
          </w:p>
          <w:p w:rsidR="00CF2FBE" w:rsidRPr="00454FA8" w:rsidRDefault="0080065B" w:rsidP="00B35724">
            <w:pPr>
              <w:jc w:val="both"/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hyperlink r:id="rId10" w:history="1">
              <w:r w:rsidR="00B35724" w:rsidRPr="00B35724">
                <w:rPr>
                  <w:rFonts w:ascii="Times New Roman" w:eastAsia="DFKai-SB" w:hAnsi="Times New Roman" w:cs="Times New Roman"/>
                  <w:color w:val="0563C1" w:themeColor="hyperlink"/>
                  <w:sz w:val="28"/>
                  <w:szCs w:val="28"/>
                  <w:u w:val="single"/>
                  <w:lang w:eastAsia="zh-HK"/>
                </w:rPr>
                <w:t>https://www.eoc.org.hk/zh-hk/legal-services/significant-court-cases/hong-kong/sexual-harassment</w:t>
              </w:r>
            </w:hyperlink>
          </w:p>
        </w:tc>
      </w:tr>
      <w:tr w:rsidR="00FB2636" w:rsidRPr="0008352F" w:rsidTr="006F049C">
        <w:tc>
          <w:tcPr>
            <w:tcW w:w="1838" w:type="dxa"/>
          </w:tcPr>
          <w:p w:rsidR="00FB2636" w:rsidRPr="007E48BA" w:rsidRDefault="00FB2636" w:rsidP="00C656D2">
            <w:pPr>
              <w:pStyle w:val="ListParagraph"/>
              <w:snapToGrid w:val="0"/>
              <w:ind w:left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7E48BA">
              <w:rPr>
                <w:rFonts w:ascii="DFKai-SB" w:eastAsia="DFKai-SB" w:hAnsi="DFKai-SB" w:cs="Times New Roman"/>
                <w:sz w:val="28"/>
                <w:szCs w:val="28"/>
              </w:rPr>
              <w:t>3)</w:t>
            </w:r>
            <w:r w:rsidR="00A2265F">
              <w:rPr>
                <w:rFonts w:hint="eastAsia"/>
              </w:rPr>
              <w:t xml:space="preserve"> </w:t>
            </w:r>
            <w:r w:rsidR="00A2265F" w:rsidRPr="00A2265F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遇上網絡性騷擾時的處理方法</w:t>
            </w:r>
          </w:p>
        </w:tc>
        <w:tc>
          <w:tcPr>
            <w:tcW w:w="6437" w:type="dxa"/>
          </w:tcPr>
          <w:p w:rsidR="00A2265F" w:rsidRPr="00A2265F" w:rsidRDefault="00A2265F" w:rsidP="00A2265F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教師應向學生指出在智能手機及社交媒體盛行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下，網絡性騷擾變得嚴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重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，不論任何年齡、性別，都有可能成為受害者。常見的網絡性騷擾受害形式包括在網上收到不雅照片或影片、在網上收到有性含意的訊息、在網上收到涉及性的言語或有關性的笑話等。教師應進一步向學生指出如遇到網絡性騷擾時，應盡量留下證據如網</w:t>
            </w:r>
            <w:proofErr w:type="gramStart"/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絡截圖</w:t>
            </w:r>
            <w:proofErr w:type="gramEnd"/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，以便行使追究的權利，並盡快向師長和執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法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人員求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助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。教師可參閱以下資源</w:t>
            </w:r>
            <w:r w:rsidR="00A06217">
              <w:rPr>
                <w:rFonts w:hint="eastAsia"/>
              </w:rPr>
              <w:t xml:space="preserve"> </w:t>
            </w:r>
            <w:r w:rsidR="00A06217" w:rsidRPr="00A06217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：</w:t>
            </w:r>
          </w:p>
          <w:p w:rsidR="00FB2636" w:rsidRPr="00454FA8" w:rsidRDefault="00A2265F" w:rsidP="00A2265F">
            <w:pPr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香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港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家庭計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劃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指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導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會</w:t>
            </w:r>
            <w:proofErr w:type="gramStart"/>
            <w:r w:rsidRPr="00A2265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專題文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章</w:t>
            </w:r>
            <w:proofErr w:type="gramStart"/>
            <w:r w:rsidRPr="00A2265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網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</w:rPr>
              <w:t>絡</w:t>
            </w:r>
            <w:r w:rsidRPr="00A2265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性騷擾</w:t>
            </w:r>
            <w:r w:rsidR="0080065B">
              <w:fldChar w:fldCharType="begin"/>
            </w:r>
            <w:r w:rsidR="0080065B">
              <w:instrText xml:space="preserve"> HYPERLINK "https://www.famplan.org.hk/zh/resources/feature-articles/detail/ej20220608" </w:instrText>
            </w:r>
            <w:r w:rsidR="0080065B">
              <w:fldChar w:fldCharType="separate"/>
            </w:r>
            <w:r w:rsidRPr="00A2265F">
              <w:rPr>
                <w:rFonts w:ascii="Times New Roman" w:eastAsia="DFKai-SB" w:hAnsi="Times New Roman" w:cs="Times New Roman"/>
                <w:color w:val="0563C1" w:themeColor="hyperlink"/>
                <w:sz w:val="28"/>
                <w:szCs w:val="28"/>
                <w:u w:val="single"/>
              </w:rPr>
              <w:t>https://www.famplan.org.hk/zh/resources/feature-articles/detail/ej20220608</w:t>
            </w:r>
            <w:r w:rsidR="0080065B">
              <w:rPr>
                <w:rFonts w:ascii="Times New Roman" w:eastAsia="DFKai-SB" w:hAnsi="Times New Roman" w:cs="Times New Roman"/>
                <w:color w:val="0563C1" w:themeColor="hyperlink"/>
                <w:sz w:val="28"/>
                <w:szCs w:val="28"/>
                <w:u w:val="single"/>
              </w:rPr>
              <w:fldChar w:fldCharType="end"/>
            </w:r>
          </w:p>
        </w:tc>
      </w:tr>
    </w:tbl>
    <w:p w:rsidR="003E35B2" w:rsidRPr="0008352F" w:rsidRDefault="003E35B2" w:rsidP="00011DF9">
      <w:pPr>
        <w:snapToGrid w:val="0"/>
        <w:rPr>
          <w:rFonts w:ascii="Times New Roman" w:eastAsia="DFKai-SB" w:hAnsi="Times New Roman" w:cs="Times New Roman"/>
          <w:b/>
          <w:sz w:val="28"/>
          <w:szCs w:val="28"/>
        </w:rPr>
      </w:pPr>
    </w:p>
    <w:p w:rsidR="003C77B5" w:rsidRPr="0008352F" w:rsidRDefault="00AC16A8" w:rsidP="00011DF9">
      <w:pPr>
        <w:snapToGrid w:val="0"/>
        <w:rPr>
          <w:rFonts w:ascii="Times New Roman" w:eastAsia="DFKai-SB" w:hAnsi="Times New Roman" w:cs="Times New Roman"/>
          <w:bCs/>
          <w:sz w:val="28"/>
          <w:szCs w:val="28"/>
          <w:lang w:eastAsia="zh-HK"/>
        </w:rPr>
      </w:pPr>
      <w:r w:rsidRPr="00AC16A8">
        <w:rPr>
          <w:rFonts w:ascii="Times New Roman" w:eastAsia="DFKai-SB" w:hAnsi="Times New Roman" w:cs="Times New Roman" w:hint="eastAsia"/>
          <w:b/>
          <w:sz w:val="28"/>
          <w:szCs w:val="28"/>
        </w:rPr>
        <w:t>六</w:t>
      </w:r>
      <w:r w:rsidRPr="00AC16A8">
        <w:rPr>
          <w:rFonts w:ascii="Times New Roman" w:eastAsia="DFKai-SB" w:hAnsi="Times New Roman" w:cs="Times New Roman" w:hint="eastAsia"/>
          <w:b/>
          <w:sz w:val="28"/>
          <w:szCs w:val="28"/>
        </w:rPr>
        <w:t xml:space="preserve">. </w:t>
      </w:r>
      <w:r w:rsidRPr="00AC16A8">
        <w:rPr>
          <w:rFonts w:ascii="Times New Roman" w:eastAsia="DFKai-SB" w:hAnsi="Times New Roman" w:cs="Times New Roman" w:hint="eastAsia"/>
          <w:b/>
          <w:sz w:val="28"/>
          <w:szCs w:val="28"/>
        </w:rPr>
        <w:t>鞏固學習問題：（見下頁）</w:t>
      </w:r>
      <w:r w:rsidR="003C77B5" w:rsidRPr="0008352F">
        <w:rPr>
          <w:rFonts w:ascii="Times New Roman" w:eastAsia="DFKai-SB" w:hAnsi="Times New Roman" w:cs="Times New Roman"/>
          <w:bCs/>
          <w:sz w:val="28"/>
          <w:szCs w:val="28"/>
          <w:lang w:eastAsia="zh-HK"/>
        </w:rPr>
        <w:br w:type="page"/>
      </w:r>
    </w:p>
    <w:p w:rsidR="00011DF9" w:rsidRPr="0008352F" w:rsidRDefault="00011DF9" w:rsidP="00011DF9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lastRenderedPageBreak/>
        <w:t>「三分鐘概念」動畫視像片段</w:t>
      </w:r>
      <w:r w:rsidR="00F5653E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系列</w:t>
      </w:r>
      <w:r w:rsidR="00A06217" w:rsidRPr="00A06217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：</w:t>
      </w:r>
    </w:p>
    <w:p w:rsidR="00CA3683" w:rsidRDefault="00011DF9" w:rsidP="00CF33C2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「性騷擾」</w:t>
      </w:r>
    </w:p>
    <w:p w:rsidR="00F64CB3" w:rsidRPr="0008352F" w:rsidRDefault="00011DF9" w:rsidP="00CF33C2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工作紙</w:t>
      </w:r>
    </w:p>
    <w:p w:rsidR="00CF33C2" w:rsidRPr="0008352F" w:rsidRDefault="00CF33C2" w:rsidP="00CF33C2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</w:p>
    <w:p w:rsidR="00F64CB3" w:rsidRPr="0008352F" w:rsidRDefault="00F64CB3" w:rsidP="00F64CB3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甲</w:t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ab/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選擇題</w:t>
      </w:r>
    </w:p>
    <w:p w:rsidR="00F64CB3" w:rsidRPr="0008352F" w:rsidRDefault="00665CD5" w:rsidP="00F64CB3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bookmarkStart w:id="1" w:name="_Hlk43310511"/>
      <w:r w:rsidRPr="00665CD5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圈</w:t>
      </w:r>
      <w:r w:rsidR="00F64CB3"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出正</w:t>
      </w:r>
      <w:r w:rsidR="00F64CB3" w:rsidRPr="0008352F">
        <w:rPr>
          <w:rFonts w:ascii="Times New Roman" w:eastAsia="DFKai-SB" w:hAnsi="Times New Roman" w:cs="Times New Roman"/>
          <w:b/>
          <w:sz w:val="28"/>
          <w:szCs w:val="28"/>
        </w:rPr>
        <w:t>確</w:t>
      </w:r>
      <w:r w:rsidR="00F64CB3"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的答案。</w:t>
      </w:r>
    </w:p>
    <w:p w:rsidR="00F64CB3" w:rsidRPr="0008352F" w:rsidRDefault="00F64CB3" w:rsidP="00F64CB3">
      <w:pPr>
        <w:pStyle w:val="ListParagraph"/>
        <w:widowControl w:val="0"/>
        <w:numPr>
          <w:ilvl w:val="0"/>
          <w:numId w:val="6"/>
        </w:numPr>
        <w:snapToGrid w:val="0"/>
        <w:spacing w:after="0" w:line="0" w:lineRule="atLeast"/>
        <w:contextualSpacing w:val="0"/>
        <w:rPr>
          <w:rFonts w:ascii="Times New Roman" w:eastAsia="DFKai-SB" w:hAnsi="Times New Roman" w:cs="Times New Roman"/>
          <w:sz w:val="28"/>
          <w:szCs w:val="28"/>
          <w:lang w:val="en-GB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性騷擾</w:t>
      </w:r>
      <w:r w:rsidR="008E27E5"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是</w:t>
      </w: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涉及性的不受歡迎行為</w:t>
      </w:r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，</w:t>
      </w:r>
      <w:r w:rsidR="008326E7"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當這些行為具</w:t>
      </w:r>
      <w:r w:rsidR="008326E7"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有</w:t>
      </w:r>
      <w:r w:rsidR="008326E7"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_______________</w:t>
      </w:r>
      <w:r w:rsidR="00D604FD" w:rsidRPr="00454FA8">
        <w:rPr>
          <w:rFonts w:ascii="Times New Roman" w:eastAsia="DFKai-SB" w:hAnsi="Times New Roman" w:cs="Times New Roman"/>
          <w:sz w:val="28"/>
          <w:szCs w:val="28"/>
          <w:lang w:val="en-GB"/>
        </w:rPr>
        <w:t>便會構成性騷擾</w:t>
      </w:r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。</w:t>
      </w:r>
    </w:p>
    <w:p w:rsidR="008326E7" w:rsidRPr="0008352F" w:rsidRDefault="008326E7" w:rsidP="008326E7">
      <w:pPr>
        <w:pStyle w:val="ListParagraph"/>
        <w:widowControl w:val="0"/>
        <w:snapToGrid w:val="0"/>
        <w:spacing w:after="0" w:line="0" w:lineRule="atLeast"/>
        <w:ind w:left="360"/>
        <w:contextualSpacing w:val="0"/>
        <w:rPr>
          <w:rFonts w:ascii="Times New Roman" w:eastAsia="DFKai-SB" w:hAnsi="Times New Roman" w:cs="Times New Roman"/>
          <w:sz w:val="28"/>
          <w:szCs w:val="28"/>
          <w:lang w:val="en-GB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260"/>
      </w:tblGrid>
      <w:tr w:rsidR="008326E7" w:rsidRPr="0008352F" w:rsidTr="008326E7">
        <w:tc>
          <w:tcPr>
            <w:tcW w:w="1255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1260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冒犯性</w:t>
            </w:r>
          </w:p>
        </w:tc>
      </w:tr>
      <w:tr w:rsidR="008326E7" w:rsidRPr="0008352F" w:rsidTr="008326E7">
        <w:tc>
          <w:tcPr>
            <w:tcW w:w="1255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1260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威嚇性</w:t>
            </w:r>
          </w:p>
        </w:tc>
      </w:tr>
      <w:tr w:rsidR="008326E7" w:rsidRPr="0008352F" w:rsidTr="008326E7">
        <w:tc>
          <w:tcPr>
            <w:tcW w:w="1255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1260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侮辱性</w:t>
            </w:r>
          </w:p>
        </w:tc>
      </w:tr>
      <w:tr w:rsidR="001F76C2" w:rsidRPr="00A358C4" w:rsidTr="008326E7">
        <w:tc>
          <w:tcPr>
            <w:tcW w:w="1255" w:type="dxa"/>
          </w:tcPr>
          <w:p w:rsidR="001F76C2" w:rsidRPr="00A358C4" w:rsidRDefault="001F76C2" w:rsidP="008326E7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A358C4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1260" w:type="dxa"/>
          </w:tcPr>
          <w:p w:rsidR="001F76C2" w:rsidRPr="00A358C4" w:rsidRDefault="001F76C2" w:rsidP="008326E7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</w:pPr>
            <w:r w:rsidRPr="00A358C4">
              <w:rPr>
                <w:rFonts w:ascii="Times New Roman" w:eastAsia="DFKai-SB" w:hAnsi="Times New Roman" w:cs="Times New Roman" w:hint="eastAsia"/>
                <w:sz w:val="28"/>
                <w:szCs w:val="28"/>
                <w:lang w:val="en-GB" w:eastAsia="zh-HK"/>
              </w:rPr>
              <w:t>娛樂性</w:t>
            </w:r>
          </w:p>
        </w:tc>
      </w:tr>
    </w:tbl>
    <w:p w:rsidR="008326E7" w:rsidRPr="00A358C4" w:rsidRDefault="008326E7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sz w:val="28"/>
          <w:szCs w:val="28"/>
          <w:lang w:val="en-GB"/>
        </w:rPr>
      </w:pP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DFKai-SB" w:hAnsi="Times New Roman" w:cs="Times New Roman"/>
          <w:sz w:val="28"/>
          <w:szCs w:val="28"/>
          <w:lang w:val="en-GB"/>
        </w:rPr>
        <w:t>A.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B.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</w:t>
      </w: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C.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</w:t>
      </w:r>
      <w:r w:rsidR="001F76C2"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ii,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iii</w:t>
      </w: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/>
        </w:rPr>
      </w:pP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D.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ii, iii</w:t>
      </w:r>
      <w:r w:rsidR="001F76C2"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</w:t>
      </w:r>
      <w:r w:rsidR="008C65C7"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 </w:t>
      </w:r>
      <w:proofErr w:type="gramStart"/>
      <w:r w:rsidR="001F76C2"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iv</w:t>
      </w:r>
      <w:proofErr w:type="gramEnd"/>
    </w:p>
    <w:p w:rsidR="00F64CB3" w:rsidRPr="00A358C4" w:rsidRDefault="0008352F" w:rsidP="0008352F">
      <w:pPr>
        <w:pStyle w:val="ListParagraph"/>
        <w:spacing w:after="0" w:line="240" w:lineRule="auto"/>
        <w:ind w:left="426"/>
        <w:contextualSpacing w:val="0"/>
        <w:rPr>
          <w:rFonts w:ascii="Times New Roman" w:eastAsia="DFKai-SB" w:hAnsi="Times New Roman" w:cs="Times New Roman"/>
          <w:i/>
          <w:color w:val="FF0000"/>
          <w:sz w:val="28"/>
          <w:szCs w:val="28"/>
        </w:rPr>
      </w:pPr>
      <w:r w:rsidRPr="00A358C4">
        <w:rPr>
          <w:rFonts w:ascii="Times New Roman" w:eastAsia="DFKai-SB" w:hAnsi="Times New Roman" w:cs="Times New Roman" w:hint="eastAsia"/>
          <w:i/>
          <w:color w:val="FF0000"/>
          <w:sz w:val="28"/>
          <w:szCs w:val="28"/>
        </w:rPr>
        <w:t>答案：</w:t>
      </w:r>
      <w:r w:rsidR="001F76C2" w:rsidRPr="00A358C4">
        <w:rPr>
          <w:rFonts w:ascii="Times New Roman" w:eastAsia="DFKai-SB" w:hAnsi="Times New Roman" w:cs="Times New Roman"/>
          <w:i/>
          <w:color w:val="FF0000"/>
          <w:sz w:val="28"/>
          <w:szCs w:val="28"/>
        </w:rPr>
        <w:t>C</w:t>
      </w:r>
    </w:p>
    <w:p w:rsidR="0008352F" w:rsidRPr="0008352F" w:rsidRDefault="0008352F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sz w:val="28"/>
          <w:szCs w:val="28"/>
        </w:rPr>
      </w:pPr>
    </w:p>
    <w:p w:rsidR="00F64CB3" w:rsidRPr="0008352F" w:rsidRDefault="00F64CB3" w:rsidP="00F64CB3">
      <w:pPr>
        <w:pStyle w:val="ListParagraph"/>
        <w:widowControl w:val="0"/>
        <w:numPr>
          <w:ilvl w:val="0"/>
          <w:numId w:val="8"/>
        </w:numPr>
        <w:spacing w:after="0" w:line="0" w:lineRule="atLeast"/>
        <w:contextualSpacing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性騷擾的形式通常是</w:t>
      </w:r>
      <w:r w:rsidR="00782BE7"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__________________</w:t>
      </w: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涉及性的不受歡迎行為</w:t>
      </w:r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。</w:t>
      </w:r>
    </w:p>
    <w:p w:rsidR="00420D07" w:rsidRPr="0008352F" w:rsidRDefault="00420D07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445"/>
      </w:tblGrid>
      <w:tr w:rsidR="00782BE7" w:rsidRPr="0008352F" w:rsidTr="00782BE7">
        <w:tc>
          <w:tcPr>
            <w:tcW w:w="1255" w:type="dxa"/>
          </w:tcPr>
          <w:p w:rsidR="00782BE7" w:rsidRPr="0008352F" w:rsidRDefault="00782BE7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1445" w:type="dxa"/>
          </w:tcPr>
          <w:p w:rsidR="00782BE7" w:rsidRPr="0008352F" w:rsidRDefault="00782BE7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肢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體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上</w:t>
            </w:r>
          </w:p>
        </w:tc>
      </w:tr>
      <w:tr w:rsidR="00782BE7" w:rsidRPr="0008352F" w:rsidTr="00782BE7">
        <w:tc>
          <w:tcPr>
            <w:tcW w:w="1255" w:type="dxa"/>
          </w:tcPr>
          <w:p w:rsidR="00782BE7" w:rsidRPr="0008352F" w:rsidRDefault="00782BE7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1445" w:type="dxa"/>
          </w:tcPr>
          <w:p w:rsidR="00782BE7" w:rsidRPr="0008352F" w:rsidRDefault="00782BE7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言語上</w:t>
            </w:r>
          </w:p>
        </w:tc>
      </w:tr>
      <w:tr w:rsidR="00782BE7" w:rsidRPr="00A358C4" w:rsidTr="00782BE7">
        <w:tc>
          <w:tcPr>
            <w:tcW w:w="1255" w:type="dxa"/>
          </w:tcPr>
          <w:p w:rsidR="00782BE7" w:rsidRPr="00A358C4" w:rsidRDefault="00782BE7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A358C4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1445" w:type="dxa"/>
          </w:tcPr>
          <w:p w:rsidR="00782BE7" w:rsidRPr="00A358C4" w:rsidRDefault="00782BE7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A358C4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非言語上</w:t>
            </w:r>
          </w:p>
        </w:tc>
      </w:tr>
      <w:tr w:rsidR="001F76C2" w:rsidRPr="00A358C4" w:rsidTr="00782BE7">
        <w:tc>
          <w:tcPr>
            <w:tcW w:w="1255" w:type="dxa"/>
          </w:tcPr>
          <w:p w:rsidR="001F76C2" w:rsidRPr="00A358C4" w:rsidRDefault="001F76C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A358C4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iv</w:t>
            </w:r>
          </w:p>
        </w:tc>
        <w:tc>
          <w:tcPr>
            <w:tcW w:w="1445" w:type="dxa"/>
          </w:tcPr>
          <w:p w:rsidR="001F76C2" w:rsidRPr="00A358C4" w:rsidRDefault="001F76C2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</w:pPr>
            <w:r w:rsidRPr="00A358C4">
              <w:rPr>
                <w:rFonts w:ascii="Times New Roman" w:eastAsia="DFKai-SB" w:hAnsi="Times New Roman" w:cs="Times New Roman" w:hint="eastAsia"/>
                <w:sz w:val="28"/>
                <w:szCs w:val="28"/>
                <w:lang w:val="en-GB" w:eastAsia="zh-HK"/>
              </w:rPr>
              <w:t>視覺上</w:t>
            </w:r>
          </w:p>
        </w:tc>
      </w:tr>
    </w:tbl>
    <w:p w:rsidR="00782BE7" w:rsidRPr="00A358C4" w:rsidRDefault="00782BE7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DFKai-SB" w:hAnsi="Times New Roman" w:cs="Times New Roman"/>
          <w:sz w:val="28"/>
          <w:szCs w:val="28"/>
          <w:lang w:val="en-GB"/>
        </w:rPr>
        <w:t>A.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 </w:t>
      </w:r>
    </w:p>
    <w:p w:rsidR="00F64CB3" w:rsidRPr="00A358C4" w:rsidRDefault="00A70D4E" w:rsidP="00F64CB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B.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</w:t>
      </w:r>
    </w:p>
    <w:p w:rsidR="00F64CB3" w:rsidRPr="00A358C4" w:rsidRDefault="00A70D4E" w:rsidP="00F64CB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C.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="001F76C2"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="001F76C2"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ii, iii</w:t>
      </w:r>
    </w:p>
    <w:p w:rsidR="00F64CB3" w:rsidRPr="0008352F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/>
        </w:rPr>
      </w:pP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D. </w:t>
      </w:r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, ii, iii</w:t>
      </w:r>
      <w:r w:rsidR="001F76C2"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</w:t>
      </w:r>
      <w:proofErr w:type="gramStart"/>
      <w:r w:rsidR="001F76C2" w:rsidRPr="00A358C4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iv</w:t>
      </w:r>
      <w:proofErr w:type="gramEnd"/>
    </w:p>
    <w:p w:rsidR="0008352F" w:rsidRPr="00A358C4" w:rsidRDefault="0008352F" w:rsidP="0008352F">
      <w:pPr>
        <w:pStyle w:val="ListParagraph"/>
        <w:spacing w:after="0" w:line="240" w:lineRule="auto"/>
        <w:ind w:left="426"/>
        <w:contextualSpacing w:val="0"/>
        <w:rPr>
          <w:rFonts w:ascii="Times New Roman" w:eastAsia="DFKai-SB" w:hAnsi="Times New Roman" w:cs="Times New Roman"/>
          <w:i/>
          <w:color w:val="FF0000"/>
          <w:sz w:val="28"/>
          <w:szCs w:val="28"/>
        </w:rPr>
      </w:pPr>
      <w:r w:rsidRPr="00A358C4">
        <w:rPr>
          <w:rFonts w:ascii="Times New Roman" w:eastAsia="DFKai-SB" w:hAnsi="Times New Roman" w:cs="Times New Roman" w:hint="eastAsia"/>
          <w:i/>
          <w:color w:val="FF0000"/>
          <w:sz w:val="28"/>
          <w:szCs w:val="28"/>
        </w:rPr>
        <w:t>答案：</w:t>
      </w:r>
      <w:r w:rsidRPr="00A358C4">
        <w:rPr>
          <w:rFonts w:ascii="Times New Roman" w:eastAsia="DFKai-SB" w:hAnsi="Times New Roman" w:cs="Times New Roman" w:hint="eastAsia"/>
          <w:i/>
          <w:color w:val="FF0000"/>
          <w:sz w:val="28"/>
          <w:szCs w:val="28"/>
        </w:rPr>
        <w:t>D</w:t>
      </w:r>
    </w:p>
    <w:p w:rsidR="00076E92" w:rsidRPr="0008352F" w:rsidRDefault="00076E92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</w:p>
    <w:p w:rsidR="00F64CB3" w:rsidRPr="0008352F" w:rsidRDefault="00F64CB3" w:rsidP="00F64CB3">
      <w:pPr>
        <w:pStyle w:val="ListParagraph"/>
        <w:widowControl w:val="0"/>
        <w:numPr>
          <w:ilvl w:val="0"/>
          <w:numId w:val="8"/>
        </w:numPr>
        <w:spacing w:after="0" w:line="0" w:lineRule="atLeast"/>
        <w:contextualSpacing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eastAsia="zh-HK"/>
        </w:rPr>
        <w:t>下列哪些行為可能構成</w:t>
      </w: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性騷擾</w:t>
      </w:r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？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695"/>
      </w:tblGrid>
      <w:tr w:rsidR="00076E92" w:rsidRPr="0008352F" w:rsidTr="00420D07">
        <w:tc>
          <w:tcPr>
            <w:tcW w:w="125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369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不受歡迎的性要求</w:t>
            </w:r>
          </w:p>
        </w:tc>
      </w:tr>
      <w:tr w:rsidR="00076E92" w:rsidRPr="0008352F" w:rsidTr="00420D07">
        <w:tc>
          <w:tcPr>
            <w:tcW w:w="125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369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涉及性的言論或笑話</w:t>
            </w:r>
          </w:p>
        </w:tc>
      </w:tr>
      <w:tr w:rsidR="00076E92" w:rsidRPr="0008352F" w:rsidTr="00420D07">
        <w:tc>
          <w:tcPr>
            <w:tcW w:w="125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369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盯著別人或其身體重要部位</w:t>
            </w:r>
          </w:p>
        </w:tc>
      </w:tr>
      <w:tr w:rsidR="00076E92" w:rsidRPr="0008352F" w:rsidTr="00420D07">
        <w:tc>
          <w:tcPr>
            <w:tcW w:w="125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lastRenderedPageBreak/>
              <w:t>iv.</w:t>
            </w:r>
          </w:p>
        </w:tc>
        <w:tc>
          <w:tcPr>
            <w:tcW w:w="3695" w:type="dxa"/>
          </w:tcPr>
          <w:p w:rsidR="00076E92" w:rsidRPr="0008352F" w:rsidRDefault="00076E92" w:rsidP="00076E92">
            <w:pPr>
              <w:snapToGrid w:val="0"/>
              <w:spacing w:line="0" w:lineRule="atLeast"/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觸摸或撥弄別人的衣服</w:t>
            </w:r>
          </w:p>
          <w:p w:rsidR="00076E92" w:rsidRPr="0008352F" w:rsidRDefault="00076E92" w:rsidP="0008352F">
            <w:pPr>
              <w:pStyle w:val="ListParagraph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</w:pPr>
          </w:p>
        </w:tc>
      </w:tr>
    </w:tbl>
    <w:p w:rsidR="00F64CB3" w:rsidRPr="0008352F" w:rsidRDefault="00F64CB3" w:rsidP="0008352F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A.</w:t>
      </w:r>
      <w:r w:rsidR="0008352F" w:rsidRPr="0008352F">
        <w:t xml:space="preserve"> </w:t>
      </w:r>
      <w:r w:rsidR="0008352F"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ab/>
      </w:r>
      <w:proofErr w:type="spellStart"/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i</w:t>
      </w:r>
      <w:proofErr w:type="spellEnd"/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, ii</w:t>
      </w:r>
    </w:p>
    <w:p w:rsidR="00F64CB3" w:rsidRPr="0008352F" w:rsidRDefault="00F64CB3" w:rsidP="0008352F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B. </w:t>
      </w:r>
      <w:r w:rsidR="0008352F"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ii, iii</w:t>
      </w:r>
    </w:p>
    <w:p w:rsidR="00F64CB3" w:rsidRPr="0008352F" w:rsidRDefault="00F64CB3" w:rsidP="0008352F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C.</w:t>
      </w:r>
      <w:r w:rsidR="0008352F" w:rsidRPr="0008352F">
        <w:t xml:space="preserve"> </w:t>
      </w:r>
      <w:r w:rsidR="0008352F"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iii, </w:t>
      </w:r>
      <w:proofErr w:type="gramStart"/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iv</w:t>
      </w:r>
      <w:proofErr w:type="gramEnd"/>
    </w:p>
    <w:p w:rsidR="00F64CB3" w:rsidRPr="0008352F" w:rsidRDefault="00F64CB3" w:rsidP="0008352F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>D.</w:t>
      </w:r>
      <w:r w:rsidR="0008352F" w:rsidRPr="00A56442">
        <w:t xml:space="preserve"> </w:t>
      </w:r>
      <w:r w:rsidR="0008352F"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ab/>
      </w:r>
      <w:proofErr w:type="spellStart"/>
      <w:r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>i</w:t>
      </w:r>
      <w:proofErr w:type="spellEnd"/>
      <w:r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 xml:space="preserve">, ii, iii, </w:t>
      </w:r>
      <w:proofErr w:type="gramStart"/>
      <w:r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>iv</w:t>
      </w:r>
      <w:proofErr w:type="gramEnd"/>
    </w:p>
    <w:p w:rsidR="0008352F" w:rsidRPr="00A358C4" w:rsidRDefault="0008352F" w:rsidP="0008352F">
      <w:pPr>
        <w:pStyle w:val="ListParagraph"/>
        <w:spacing w:after="0" w:line="240" w:lineRule="auto"/>
        <w:ind w:left="426"/>
        <w:contextualSpacing w:val="0"/>
        <w:rPr>
          <w:rFonts w:ascii="Times New Roman" w:eastAsia="DFKai-SB" w:hAnsi="Times New Roman" w:cs="Times New Roman"/>
          <w:i/>
          <w:color w:val="FF0000"/>
          <w:sz w:val="28"/>
          <w:szCs w:val="28"/>
        </w:rPr>
      </w:pPr>
      <w:r w:rsidRPr="00A358C4">
        <w:rPr>
          <w:rFonts w:ascii="Times New Roman" w:eastAsia="DFKai-SB" w:hAnsi="Times New Roman" w:cs="Times New Roman" w:hint="eastAsia"/>
          <w:i/>
          <w:color w:val="FF0000"/>
          <w:sz w:val="28"/>
          <w:szCs w:val="28"/>
        </w:rPr>
        <w:t>答案：</w:t>
      </w:r>
      <w:r w:rsidRPr="00A358C4">
        <w:rPr>
          <w:rFonts w:ascii="Times New Roman" w:eastAsia="DFKai-SB" w:hAnsi="Times New Roman" w:cs="Times New Roman" w:hint="eastAsia"/>
          <w:i/>
          <w:color w:val="FF0000"/>
          <w:sz w:val="28"/>
          <w:szCs w:val="28"/>
        </w:rPr>
        <w:t>D</w:t>
      </w:r>
    </w:p>
    <w:p w:rsidR="0008352F" w:rsidRPr="0008352F" w:rsidRDefault="0008352F" w:rsidP="0008352F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  <w:lang w:eastAsia="zh-HK"/>
        </w:rPr>
      </w:pPr>
    </w:p>
    <w:p w:rsidR="00F64CB3" w:rsidRPr="0008352F" w:rsidRDefault="00F64CB3" w:rsidP="00F64CB3">
      <w:pPr>
        <w:pStyle w:val="ListParagraph"/>
        <w:widowControl w:val="0"/>
        <w:numPr>
          <w:ilvl w:val="0"/>
          <w:numId w:val="8"/>
        </w:numPr>
        <w:spacing w:after="0" w:line="0" w:lineRule="atLeast"/>
        <w:contextualSpacing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eastAsia="zh-HK"/>
        </w:rPr>
        <w:t>遇到性騷擾時，應該怎樣處理？</w:t>
      </w:r>
    </w:p>
    <w:tbl>
      <w:tblPr>
        <w:tblStyle w:val="TableGrid"/>
        <w:tblW w:w="91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925"/>
      </w:tblGrid>
      <w:tr w:rsidR="009E0ED9" w:rsidRPr="0008352F" w:rsidTr="009E0ED9">
        <w:tc>
          <w:tcPr>
            <w:tcW w:w="125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</w:t>
            </w:r>
            <w:proofErr w:type="spellEnd"/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.</w:t>
            </w:r>
          </w:p>
        </w:tc>
        <w:tc>
          <w:tcPr>
            <w:tcW w:w="792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婉轉告知對方的行為不受歡迎</w:t>
            </w:r>
          </w:p>
        </w:tc>
      </w:tr>
      <w:tr w:rsidR="009E0ED9" w:rsidRPr="0008352F" w:rsidTr="009E0ED9">
        <w:tc>
          <w:tcPr>
            <w:tcW w:w="125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792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告訴自己信任的人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，尋求精神上的支持和實質支援</w:t>
            </w:r>
          </w:p>
        </w:tc>
      </w:tr>
      <w:tr w:rsidR="009E0ED9" w:rsidRPr="0008352F" w:rsidTr="009E0ED9">
        <w:tc>
          <w:tcPr>
            <w:tcW w:w="125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792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直接表達對方的行為不受歡迎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，必須</w:t>
            </w:r>
            <w:r w:rsidR="00676BC8"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立即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停止</w:t>
            </w:r>
          </w:p>
        </w:tc>
      </w:tr>
      <w:tr w:rsidR="00716186" w:rsidRPr="0008352F" w:rsidTr="009E0ED9">
        <w:tc>
          <w:tcPr>
            <w:tcW w:w="125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iv.</w:t>
            </w:r>
          </w:p>
        </w:tc>
        <w:tc>
          <w:tcPr>
            <w:tcW w:w="7925" w:type="dxa"/>
          </w:tcPr>
          <w:p w:rsidR="00716186" w:rsidRPr="0008352F" w:rsidRDefault="00716186" w:rsidP="00A56442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詳細記錄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性騷擾發生的情況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，作為未來提出申訴的證據</w:t>
            </w:r>
          </w:p>
        </w:tc>
      </w:tr>
    </w:tbl>
    <w:p w:rsidR="00716186" w:rsidRPr="0008352F" w:rsidRDefault="00716186" w:rsidP="00F64CB3">
      <w:pPr>
        <w:pStyle w:val="ListParagraph"/>
        <w:spacing w:line="0" w:lineRule="atLeast"/>
        <w:rPr>
          <w:rFonts w:ascii="Times New Roman" w:eastAsia="DFKai-SB" w:hAnsi="Times New Roman" w:cs="Times New Roman"/>
          <w:sz w:val="28"/>
          <w:szCs w:val="28"/>
          <w:lang w:eastAsia="zh-HK"/>
        </w:rPr>
      </w:pPr>
    </w:p>
    <w:p w:rsidR="0008352F" w:rsidRPr="0008352F" w:rsidRDefault="0008352F" w:rsidP="0008352F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A.</w:t>
      </w:r>
      <w:r w:rsidRPr="0008352F">
        <w:t xml:space="preserve"> </w:t>
      </w:r>
      <w:r w:rsidR="00087B4C">
        <w:rPr>
          <w:rFonts w:ascii="Times New Roman" w:eastAsia="DFKai-SB" w:hAnsi="Times New Roman" w:cs="Times New Roman"/>
          <w:sz w:val="28"/>
          <w:szCs w:val="28"/>
          <w:lang w:val="en-GB"/>
        </w:rPr>
        <w:tab/>
      </w:r>
      <w:proofErr w:type="spellStart"/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i</w:t>
      </w:r>
      <w:proofErr w:type="spellEnd"/>
      <w:r w:rsidRPr="0008352F">
        <w:rPr>
          <w:rFonts w:ascii="Times New Roman" w:eastAsia="DFKai-SB" w:hAnsi="Times New Roman" w:cs="Times New Roman"/>
          <w:sz w:val="28"/>
          <w:szCs w:val="28"/>
          <w:lang w:val="en-GB"/>
        </w:rPr>
        <w:t>, ii</w:t>
      </w:r>
    </w:p>
    <w:p w:rsidR="0008352F" w:rsidRPr="0008352F" w:rsidRDefault="0008352F" w:rsidP="0008352F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B. </w:t>
      </w: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  <w:t>ii, iii</w:t>
      </w:r>
    </w:p>
    <w:p w:rsidR="0008352F" w:rsidRPr="0008352F" w:rsidRDefault="0008352F" w:rsidP="0008352F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val="en-GB" w:eastAsia="zh-HK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C.</w:t>
      </w:r>
      <w:r w:rsidRPr="0008352F">
        <w:t xml:space="preserve"> </w:t>
      </w:r>
      <w:r w:rsidR="00087B4C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ab/>
      </w:r>
      <w:proofErr w:type="spellStart"/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</w:t>
      </w:r>
      <w:proofErr w:type="spellEnd"/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 xml:space="preserve">, iii, </w:t>
      </w:r>
      <w:proofErr w:type="gramStart"/>
      <w:r w:rsidRPr="0008352F">
        <w:rPr>
          <w:rFonts w:ascii="Times New Roman" w:eastAsia="DFKai-SB" w:hAnsi="Times New Roman" w:cs="Times New Roman"/>
          <w:sz w:val="28"/>
          <w:szCs w:val="28"/>
          <w:lang w:val="en-GB" w:eastAsia="zh-HK"/>
        </w:rPr>
        <w:t>iv</w:t>
      </w:r>
      <w:proofErr w:type="gramEnd"/>
    </w:p>
    <w:p w:rsidR="0008352F" w:rsidRPr="0008352F" w:rsidRDefault="0008352F" w:rsidP="0008352F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>D.</w:t>
      </w:r>
      <w:r w:rsidRPr="00A56442">
        <w:t xml:space="preserve"> </w:t>
      </w:r>
      <w:r w:rsidR="00087B4C">
        <w:rPr>
          <w:rFonts w:ascii="Times New Roman" w:eastAsia="DFKai-SB" w:hAnsi="Times New Roman" w:cs="Times New Roman"/>
          <w:sz w:val="28"/>
          <w:szCs w:val="28"/>
          <w:lang w:eastAsia="zh-HK"/>
        </w:rPr>
        <w:tab/>
      </w:r>
      <w:proofErr w:type="spellStart"/>
      <w:r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>i</w:t>
      </w:r>
      <w:proofErr w:type="spellEnd"/>
      <w:r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 xml:space="preserve">, ii, iii, </w:t>
      </w:r>
      <w:proofErr w:type="gramStart"/>
      <w:r w:rsidRPr="00A56442">
        <w:rPr>
          <w:rFonts w:ascii="Times New Roman" w:eastAsia="DFKai-SB" w:hAnsi="Times New Roman" w:cs="Times New Roman"/>
          <w:sz w:val="28"/>
          <w:szCs w:val="28"/>
          <w:lang w:eastAsia="zh-HK"/>
        </w:rPr>
        <w:t>iv</w:t>
      </w:r>
      <w:proofErr w:type="gramEnd"/>
    </w:p>
    <w:p w:rsidR="0008352F" w:rsidRPr="00A358C4" w:rsidRDefault="0008352F" w:rsidP="0008352F">
      <w:pPr>
        <w:pStyle w:val="ListParagraph"/>
        <w:spacing w:after="0" w:line="240" w:lineRule="auto"/>
        <w:ind w:left="426"/>
        <w:contextualSpacing w:val="0"/>
        <w:rPr>
          <w:rFonts w:ascii="Times New Roman" w:eastAsia="DFKai-SB" w:hAnsi="Times New Roman" w:cs="Times New Roman"/>
          <w:i/>
          <w:color w:val="FF0000"/>
          <w:sz w:val="28"/>
          <w:szCs w:val="28"/>
        </w:rPr>
      </w:pPr>
      <w:r w:rsidRPr="00A358C4">
        <w:rPr>
          <w:rFonts w:ascii="Times New Roman" w:eastAsia="DFKai-SB" w:hAnsi="Times New Roman" w:cs="Times New Roman" w:hint="eastAsia"/>
          <w:i/>
          <w:color w:val="FF0000"/>
          <w:sz w:val="28"/>
          <w:szCs w:val="28"/>
        </w:rPr>
        <w:t>答案：</w:t>
      </w:r>
      <w:r w:rsidRPr="00A358C4">
        <w:rPr>
          <w:rFonts w:ascii="Times New Roman" w:eastAsia="DFKai-SB" w:hAnsi="Times New Roman" w:cs="Times New Roman" w:hint="eastAsia"/>
          <w:i/>
          <w:color w:val="FF0000"/>
          <w:sz w:val="28"/>
          <w:szCs w:val="28"/>
        </w:rPr>
        <w:t>D</w:t>
      </w:r>
    </w:p>
    <w:p w:rsidR="0008352F" w:rsidRPr="0008352F" w:rsidRDefault="0008352F" w:rsidP="0008352F">
      <w:pPr>
        <w:spacing w:after="0" w:line="240" w:lineRule="auto"/>
        <w:rPr>
          <w:rFonts w:ascii="Times New Roman" w:eastAsia="DFKai-SB" w:hAnsi="Times New Roman" w:cs="Times New Roman"/>
          <w:sz w:val="28"/>
          <w:szCs w:val="28"/>
          <w:lang w:eastAsia="zh-HK"/>
        </w:rPr>
      </w:pPr>
    </w:p>
    <w:p w:rsidR="00F64CB3" w:rsidRPr="0008352F" w:rsidRDefault="00F64CB3" w:rsidP="00F64CB3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乙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ab/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是非題</w:t>
      </w:r>
    </w:p>
    <w:p w:rsidR="00F64CB3" w:rsidRPr="0008352F" w:rsidRDefault="00F64CB3" w:rsidP="007D17BF">
      <w:pPr>
        <w:snapToGrid w:val="0"/>
        <w:rPr>
          <w:rFonts w:ascii="Times New Roman" w:eastAsia="DFKai-SB" w:hAnsi="Times New Roman" w:cs="Times New Roman"/>
          <w:b/>
          <w:sz w:val="28"/>
          <w:szCs w:val="28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判斷下列</w:t>
      </w:r>
      <w:r w:rsidRPr="004035F5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有關</w:t>
      </w:r>
      <w:r w:rsidR="000F1355" w:rsidRPr="004035F5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「</w:t>
      </w:r>
      <w:r w:rsidRPr="004035F5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性騷擾</w:t>
      </w:r>
      <w:r w:rsidR="000F1355" w:rsidRPr="004035F5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」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>的</w:t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句子。正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>確</w:t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的填上「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>T</w:t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」，錯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>誤</w:t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的填上</w:t>
      </w:r>
      <w:r w:rsidR="000A0378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「</w:t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F</w:t>
      </w: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3"/>
        <w:gridCol w:w="789"/>
      </w:tblGrid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性騷擾的</w:t>
            </w:r>
            <w:proofErr w:type="gram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施害者</w:t>
            </w:r>
            <w:proofErr w:type="gramEnd"/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或受害者與性別、年齡、身份、背景有特定關係</w:t>
            </w:r>
            <w:r w:rsidR="00A56442" w:rsidRPr="00A56442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358C4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性騷擾行為要多次發生或連續出現，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才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構成性騷擾</w:t>
            </w:r>
            <w:r w:rsidR="00A56442" w:rsidRPr="00A56442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358C4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任何人明知而協助另一人作出性騷擾行為亦可能要負上法律責任</w:t>
            </w:r>
            <w:r w:rsidR="00A56442" w:rsidRPr="00A56442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358C4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《性別歧視條例》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不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適用於</w:t>
            </w:r>
            <w:r w:rsidRPr="0008352F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同性人士之間的性騷擾</w:t>
            </w:r>
            <w:r w:rsidR="00A56442" w:rsidRPr="00A56442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358C4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女性或男性均可以是性騷擾的</w:t>
            </w:r>
            <w:proofErr w:type="gramStart"/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施害者</w:t>
            </w:r>
            <w:proofErr w:type="gramEnd"/>
            <w:r w:rsidRPr="0008352F">
              <w:rPr>
                <w:rFonts w:ascii="Times New Roman" w:eastAsia="DFKai-SB" w:hAnsi="Times New Roman" w:cs="Times New Roman"/>
                <w:sz w:val="28"/>
                <w:szCs w:val="28"/>
              </w:rPr>
              <w:t>或受害者</w:t>
            </w:r>
            <w:r w:rsidR="006D55BB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358C4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bookmarkEnd w:id="1"/>
    </w:tbl>
    <w:p w:rsidR="00B00345" w:rsidRPr="0008352F" w:rsidRDefault="00B00345" w:rsidP="00F64CB3">
      <w:pPr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</w:p>
    <w:p w:rsidR="00F64CB3" w:rsidRPr="0008352F" w:rsidRDefault="00F64CB3" w:rsidP="00F64CB3">
      <w:pPr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丙</w:t>
      </w:r>
      <w:r w:rsidRPr="0008352F">
        <w:rPr>
          <w:rFonts w:ascii="Times New Roman" w:eastAsia="DFKai-SB" w:hAnsi="Times New Roman" w:cs="Times New Roman"/>
          <w:b/>
          <w:sz w:val="28"/>
          <w:szCs w:val="28"/>
        </w:rPr>
        <w:tab/>
      </w:r>
      <w:proofErr w:type="gramStart"/>
      <w:r w:rsidRPr="0008352F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短答題</w:t>
      </w:r>
      <w:proofErr w:type="gramEnd"/>
    </w:p>
    <w:p w:rsidR="00F64CB3" w:rsidRPr="0008352F" w:rsidRDefault="00F64CB3" w:rsidP="00F64CB3">
      <w:pPr>
        <w:snapToGrid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08352F">
        <w:rPr>
          <w:rFonts w:ascii="Times New Roman" w:eastAsia="DFKai-SB" w:hAnsi="Times New Roman" w:cs="Times New Roman"/>
          <w:sz w:val="28"/>
          <w:szCs w:val="28"/>
          <w:lang w:eastAsia="zh-HK"/>
        </w:rPr>
        <w:t>為免言行被誤會成性騷擾</w:t>
      </w:r>
      <w:r w:rsidRPr="0008352F">
        <w:rPr>
          <w:rFonts w:ascii="Times New Roman" w:eastAsia="DFKai-SB" w:hAnsi="Times New Roman" w:cs="Times New Roman"/>
          <w:sz w:val="28"/>
          <w:szCs w:val="28"/>
        </w:rPr>
        <w:t>，我們跟別人交往時在說話或行為方面要注意甚麼</w:t>
      </w:r>
      <w:r w:rsidRPr="0008352F">
        <w:rPr>
          <w:rFonts w:ascii="Times New Roman" w:eastAsia="DFKai-SB" w:hAnsi="Times New Roman" w:cs="Times New Roman"/>
          <w:sz w:val="28"/>
          <w:szCs w:val="28"/>
          <w:lang w:eastAsia="zh-HK"/>
        </w:rPr>
        <w:t>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F64CB3" w:rsidRPr="0008352F" w:rsidTr="00CF33C2">
        <w:tc>
          <w:tcPr>
            <w:tcW w:w="8640" w:type="dxa"/>
          </w:tcPr>
          <w:p w:rsidR="00F64CB3" w:rsidRPr="00A358C4" w:rsidRDefault="00F64CB3" w:rsidP="002B2D1D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  <w:lang w:eastAsia="zh-HK"/>
              </w:rPr>
            </w:pP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與人相處時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，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要抱著尊重他人的態度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、</w:t>
            </w:r>
            <w:r w:rsidR="00C22F43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以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禮待人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、謹慎言行</w:t>
            </w:r>
            <w:r w:rsidR="00586D60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。</w:t>
            </w:r>
          </w:p>
        </w:tc>
      </w:tr>
      <w:tr w:rsidR="00F64CB3" w:rsidRPr="0008352F" w:rsidTr="00CF33C2">
        <w:tc>
          <w:tcPr>
            <w:tcW w:w="8640" w:type="dxa"/>
          </w:tcPr>
          <w:p w:rsidR="00F64CB3" w:rsidRPr="00A358C4" w:rsidRDefault="00F64CB3" w:rsidP="002B2D1D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  <w:lang w:eastAsia="zh-HK"/>
              </w:rPr>
            </w:pP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與其他人有身體接觸時，應有合宜的尺度。</w:t>
            </w:r>
          </w:p>
        </w:tc>
      </w:tr>
      <w:tr w:rsidR="00F64CB3" w:rsidRPr="0008352F" w:rsidTr="00CF33C2">
        <w:tc>
          <w:tcPr>
            <w:tcW w:w="8640" w:type="dxa"/>
          </w:tcPr>
          <w:p w:rsidR="00F64CB3" w:rsidRPr="00A358C4" w:rsidRDefault="00F64CB3" w:rsidP="002B2D1D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lastRenderedPageBreak/>
              <w:t>避免輕佻、不尊重及帶有性</w:t>
            </w:r>
            <w:r w:rsidR="00F4070B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暗示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的言語，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例如講黃色笑話</w:t>
            </w:r>
            <w:r w:rsidR="00586D60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。</w:t>
            </w:r>
          </w:p>
        </w:tc>
      </w:tr>
      <w:tr w:rsidR="00F64CB3" w:rsidRPr="0008352F" w:rsidTr="00CF33C2">
        <w:tc>
          <w:tcPr>
            <w:tcW w:w="8640" w:type="dxa"/>
            <w:tcBorders>
              <w:bottom w:val="single" w:sz="4" w:space="0" w:color="auto"/>
            </w:tcBorders>
          </w:tcPr>
          <w:p w:rsidR="00F64CB3" w:rsidRPr="00A358C4" w:rsidRDefault="00F64CB3" w:rsidP="002B2D1D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contextualSpacing w:val="0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避免做出一些</w:t>
            </w:r>
            <w:r w:rsidR="000C1760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與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性</w:t>
            </w:r>
            <w:r w:rsidR="000C1760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相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關的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非言語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行為，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例如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：故意吹口哨或</w:t>
            </w:r>
          </w:p>
        </w:tc>
      </w:tr>
      <w:tr w:rsidR="00F64CB3" w:rsidRPr="0008352F" w:rsidTr="00CF33C2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:rsidR="00F64CB3" w:rsidRPr="00A358C4" w:rsidRDefault="00716186" w:rsidP="002B2D1D">
            <w:pPr>
              <w:spacing w:line="276" w:lineRule="auto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358C4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 xml:space="preserve">   </w:t>
            </w:r>
            <w:r w:rsidR="00277B10" w:rsidRPr="00A358C4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 xml:space="preserve">    </w:t>
            </w:r>
            <w:r w:rsidR="000C1760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發出</w:t>
            </w:r>
            <w:r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接吻的聲調，傳送色情圖片、影片、連結</w:t>
            </w:r>
            <w:r w:rsidR="00A56442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等</w:t>
            </w:r>
            <w:r w:rsidR="00586D60" w:rsidRPr="00A358C4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。</w:t>
            </w:r>
          </w:p>
        </w:tc>
      </w:tr>
    </w:tbl>
    <w:p w:rsidR="00D557F2" w:rsidRDefault="00D557F2" w:rsidP="00D557F2">
      <w:pPr>
        <w:pStyle w:val="ListParagraph"/>
        <w:snapToGrid w:val="0"/>
        <w:ind w:left="0"/>
        <w:jc w:val="center"/>
        <w:rPr>
          <w:rFonts w:ascii="Times New Roman" w:eastAsia="DFKai-SB" w:hAnsi="Times New Roman" w:cs="Times New Roman"/>
          <w:color w:val="FF0000"/>
          <w:sz w:val="28"/>
          <w:szCs w:val="28"/>
        </w:rPr>
      </w:pPr>
    </w:p>
    <w:p w:rsidR="00CF33C2" w:rsidRPr="0008352F" w:rsidRDefault="00CF33C2" w:rsidP="00D557F2">
      <w:pPr>
        <w:pStyle w:val="ListParagraph"/>
        <w:snapToGrid w:val="0"/>
        <w:ind w:left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08352F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08352F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08352F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08352F">
        <w:rPr>
          <w:rFonts w:ascii="Times New Roman" w:eastAsia="DFKai-SB" w:hAnsi="Times New Roman" w:cs="Times New Roman"/>
          <w:sz w:val="28"/>
          <w:szCs w:val="28"/>
        </w:rPr>
        <w:t>完</w:t>
      </w:r>
      <w:r w:rsidRPr="0008352F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08352F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08352F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:rsidR="00F64CB3" w:rsidRPr="0008352F" w:rsidRDefault="00F64CB3" w:rsidP="004E327C">
      <w:pPr>
        <w:snapToGrid w:val="0"/>
        <w:rPr>
          <w:rFonts w:ascii="Times New Roman" w:eastAsia="DFKai-SB" w:hAnsi="Times New Roman" w:cs="Times New Roman"/>
          <w:bCs/>
          <w:sz w:val="28"/>
          <w:szCs w:val="28"/>
          <w:lang w:eastAsia="zh-HK"/>
        </w:rPr>
      </w:pPr>
    </w:p>
    <w:sectPr w:rsidR="00F64CB3" w:rsidRPr="0008352F" w:rsidSect="00AC16A8">
      <w:footerReference w:type="default" r:id="rId11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65B" w:rsidRDefault="0080065B" w:rsidP="00EC5375">
      <w:pPr>
        <w:spacing w:after="0" w:line="240" w:lineRule="auto"/>
      </w:pPr>
      <w:r>
        <w:separator/>
      </w:r>
    </w:p>
  </w:endnote>
  <w:endnote w:type="continuationSeparator" w:id="0">
    <w:p w:rsidR="0080065B" w:rsidRDefault="0080065B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B27" w:rsidRPr="00FE1B27">
          <w:rPr>
            <w:noProof/>
            <w:lang w:val="zh-TW"/>
          </w:rPr>
          <w:t>5</w:t>
        </w:r>
        <w:r>
          <w:fldChar w:fldCharType="end"/>
        </w:r>
      </w:p>
    </w:sdtContent>
  </w:sdt>
  <w:p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65B" w:rsidRDefault="0080065B" w:rsidP="00EC5375">
      <w:pPr>
        <w:spacing w:after="0" w:line="240" w:lineRule="auto"/>
      </w:pPr>
      <w:r>
        <w:separator/>
      </w:r>
    </w:p>
  </w:footnote>
  <w:footnote w:type="continuationSeparator" w:id="0">
    <w:p w:rsidR="0080065B" w:rsidRDefault="0080065B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EE6"/>
    <w:multiLevelType w:val="hybridMultilevel"/>
    <w:tmpl w:val="017EB1E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57E85"/>
    <w:multiLevelType w:val="hybridMultilevel"/>
    <w:tmpl w:val="AC5CC6D2"/>
    <w:lvl w:ilvl="0" w:tplc="DF3457C2">
      <w:start w:val="2"/>
      <w:numFmt w:val="decimal"/>
      <w:lvlText w:val="%1."/>
      <w:lvlJc w:val="left"/>
      <w:pPr>
        <w:ind w:left="480" w:hanging="480"/>
      </w:pPr>
      <w:rPr>
        <w:rFonts w:ascii="DFKai-SB" w:eastAsia="DFKai-SB" w:hAnsi="DFKai-SB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818AF"/>
    <w:multiLevelType w:val="hybridMultilevel"/>
    <w:tmpl w:val="0190576A"/>
    <w:lvl w:ilvl="0" w:tplc="6F98B8FA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2693C47"/>
    <w:multiLevelType w:val="hybridMultilevel"/>
    <w:tmpl w:val="E8440C34"/>
    <w:lvl w:ilvl="0" w:tplc="82C05EE0">
      <w:start w:val="1"/>
      <w:numFmt w:val="decimal"/>
      <w:lvlText w:val="%1."/>
      <w:lvlJc w:val="left"/>
      <w:pPr>
        <w:ind w:left="360" w:hanging="360"/>
      </w:pPr>
      <w:rPr>
        <w:rFonts w:ascii="DFKai-SB" w:eastAsia="DFKai-SB" w:hAnsi="DFKai-SB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953A5F"/>
    <w:multiLevelType w:val="hybridMultilevel"/>
    <w:tmpl w:val="9AEA7550"/>
    <w:lvl w:ilvl="0" w:tplc="F9BA1F36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Na0FAOFM9/0tAAAA"/>
  </w:docVars>
  <w:rsids>
    <w:rsidRoot w:val="00094627"/>
    <w:rsid w:val="00000F91"/>
    <w:rsid w:val="00011DF9"/>
    <w:rsid w:val="00015207"/>
    <w:rsid w:val="0002241E"/>
    <w:rsid w:val="000264C7"/>
    <w:rsid w:val="00030AA5"/>
    <w:rsid w:val="000334D2"/>
    <w:rsid w:val="000375C2"/>
    <w:rsid w:val="00042B74"/>
    <w:rsid w:val="00046784"/>
    <w:rsid w:val="00046E77"/>
    <w:rsid w:val="0005670A"/>
    <w:rsid w:val="00056719"/>
    <w:rsid w:val="0006265A"/>
    <w:rsid w:val="00067928"/>
    <w:rsid w:val="0007189A"/>
    <w:rsid w:val="00076E92"/>
    <w:rsid w:val="00081031"/>
    <w:rsid w:val="00081FAB"/>
    <w:rsid w:val="0008352F"/>
    <w:rsid w:val="00083D05"/>
    <w:rsid w:val="0008419F"/>
    <w:rsid w:val="000873F9"/>
    <w:rsid w:val="0008762B"/>
    <w:rsid w:val="000876CF"/>
    <w:rsid w:val="00087B4C"/>
    <w:rsid w:val="00094627"/>
    <w:rsid w:val="00096E8F"/>
    <w:rsid w:val="000A0378"/>
    <w:rsid w:val="000B04B2"/>
    <w:rsid w:val="000C1760"/>
    <w:rsid w:val="000C5D85"/>
    <w:rsid w:val="000C6C84"/>
    <w:rsid w:val="000D40E8"/>
    <w:rsid w:val="000D57A6"/>
    <w:rsid w:val="000D7013"/>
    <w:rsid w:val="000D7A09"/>
    <w:rsid w:val="000E2C46"/>
    <w:rsid w:val="000E3E29"/>
    <w:rsid w:val="000F1355"/>
    <w:rsid w:val="000F654D"/>
    <w:rsid w:val="0010471E"/>
    <w:rsid w:val="00113102"/>
    <w:rsid w:val="001208BD"/>
    <w:rsid w:val="0012394A"/>
    <w:rsid w:val="00130A3E"/>
    <w:rsid w:val="00136BDF"/>
    <w:rsid w:val="0014064F"/>
    <w:rsid w:val="0014623E"/>
    <w:rsid w:val="00157665"/>
    <w:rsid w:val="0016438F"/>
    <w:rsid w:val="0018086A"/>
    <w:rsid w:val="00182449"/>
    <w:rsid w:val="00183C85"/>
    <w:rsid w:val="00193AAE"/>
    <w:rsid w:val="001A024A"/>
    <w:rsid w:val="001A10A6"/>
    <w:rsid w:val="001A10D4"/>
    <w:rsid w:val="001A3547"/>
    <w:rsid w:val="001B49A0"/>
    <w:rsid w:val="001C57D3"/>
    <w:rsid w:val="001C7753"/>
    <w:rsid w:val="001D6490"/>
    <w:rsid w:val="001E2A64"/>
    <w:rsid w:val="001E6CA5"/>
    <w:rsid w:val="001F0CA7"/>
    <w:rsid w:val="001F76C2"/>
    <w:rsid w:val="00200C84"/>
    <w:rsid w:val="00204261"/>
    <w:rsid w:val="0020613A"/>
    <w:rsid w:val="0021207B"/>
    <w:rsid w:val="00214471"/>
    <w:rsid w:val="00224726"/>
    <w:rsid w:val="002301DE"/>
    <w:rsid w:val="00230F79"/>
    <w:rsid w:val="00234061"/>
    <w:rsid w:val="002439F8"/>
    <w:rsid w:val="00244F75"/>
    <w:rsid w:val="00265722"/>
    <w:rsid w:val="00266D9D"/>
    <w:rsid w:val="00267B31"/>
    <w:rsid w:val="0027207F"/>
    <w:rsid w:val="0027382E"/>
    <w:rsid w:val="00276393"/>
    <w:rsid w:val="00277B06"/>
    <w:rsid w:val="00277B10"/>
    <w:rsid w:val="00284BB0"/>
    <w:rsid w:val="0029193A"/>
    <w:rsid w:val="00294488"/>
    <w:rsid w:val="002A05DE"/>
    <w:rsid w:val="002A11F1"/>
    <w:rsid w:val="002A3544"/>
    <w:rsid w:val="002A39DE"/>
    <w:rsid w:val="002B2D1D"/>
    <w:rsid w:val="002C14BD"/>
    <w:rsid w:val="002C1B7B"/>
    <w:rsid w:val="002C5245"/>
    <w:rsid w:val="002C5990"/>
    <w:rsid w:val="002D0A03"/>
    <w:rsid w:val="002E19DE"/>
    <w:rsid w:val="003045DA"/>
    <w:rsid w:val="003064B4"/>
    <w:rsid w:val="00310692"/>
    <w:rsid w:val="00314393"/>
    <w:rsid w:val="00315671"/>
    <w:rsid w:val="003220EC"/>
    <w:rsid w:val="00343DB2"/>
    <w:rsid w:val="0036166B"/>
    <w:rsid w:val="00367537"/>
    <w:rsid w:val="003702DF"/>
    <w:rsid w:val="00380415"/>
    <w:rsid w:val="0038130B"/>
    <w:rsid w:val="003B758C"/>
    <w:rsid w:val="003C0A07"/>
    <w:rsid w:val="003C77B5"/>
    <w:rsid w:val="003D73A3"/>
    <w:rsid w:val="003D795D"/>
    <w:rsid w:val="003E2C48"/>
    <w:rsid w:val="003E35B2"/>
    <w:rsid w:val="003E747B"/>
    <w:rsid w:val="003F035E"/>
    <w:rsid w:val="003F2435"/>
    <w:rsid w:val="003F3327"/>
    <w:rsid w:val="003F618E"/>
    <w:rsid w:val="004035F5"/>
    <w:rsid w:val="00410AAB"/>
    <w:rsid w:val="0041350F"/>
    <w:rsid w:val="00414366"/>
    <w:rsid w:val="00414A84"/>
    <w:rsid w:val="004161E2"/>
    <w:rsid w:val="00416F2C"/>
    <w:rsid w:val="00420D07"/>
    <w:rsid w:val="00425FD8"/>
    <w:rsid w:val="00426D1A"/>
    <w:rsid w:val="00446823"/>
    <w:rsid w:val="00446F1E"/>
    <w:rsid w:val="004522F3"/>
    <w:rsid w:val="00454FA8"/>
    <w:rsid w:val="00455526"/>
    <w:rsid w:val="00457E9E"/>
    <w:rsid w:val="0046621F"/>
    <w:rsid w:val="00470FAD"/>
    <w:rsid w:val="00494AEA"/>
    <w:rsid w:val="00494CA8"/>
    <w:rsid w:val="004A62CC"/>
    <w:rsid w:val="004B32FC"/>
    <w:rsid w:val="004B7EBB"/>
    <w:rsid w:val="004C5069"/>
    <w:rsid w:val="004D6629"/>
    <w:rsid w:val="004E23D1"/>
    <w:rsid w:val="004E327C"/>
    <w:rsid w:val="004E796D"/>
    <w:rsid w:val="004F4CB4"/>
    <w:rsid w:val="00500812"/>
    <w:rsid w:val="005123FC"/>
    <w:rsid w:val="0051420D"/>
    <w:rsid w:val="005158F6"/>
    <w:rsid w:val="005315BA"/>
    <w:rsid w:val="005401DB"/>
    <w:rsid w:val="00570209"/>
    <w:rsid w:val="00572A5C"/>
    <w:rsid w:val="00572D90"/>
    <w:rsid w:val="00575DDB"/>
    <w:rsid w:val="005835EB"/>
    <w:rsid w:val="005864FF"/>
    <w:rsid w:val="00586D60"/>
    <w:rsid w:val="005950CC"/>
    <w:rsid w:val="005A6D47"/>
    <w:rsid w:val="005B0A51"/>
    <w:rsid w:val="005B6EEF"/>
    <w:rsid w:val="005D01B9"/>
    <w:rsid w:val="005D4646"/>
    <w:rsid w:val="005E4B18"/>
    <w:rsid w:val="005E6E7D"/>
    <w:rsid w:val="00603E80"/>
    <w:rsid w:val="00604D12"/>
    <w:rsid w:val="0061469D"/>
    <w:rsid w:val="006229A6"/>
    <w:rsid w:val="00636C4E"/>
    <w:rsid w:val="00637F91"/>
    <w:rsid w:val="00650321"/>
    <w:rsid w:val="0065046D"/>
    <w:rsid w:val="006562C9"/>
    <w:rsid w:val="00660940"/>
    <w:rsid w:val="00665CD5"/>
    <w:rsid w:val="00675EC0"/>
    <w:rsid w:val="00676BC8"/>
    <w:rsid w:val="00680D8C"/>
    <w:rsid w:val="00681705"/>
    <w:rsid w:val="00695C18"/>
    <w:rsid w:val="006A2884"/>
    <w:rsid w:val="006B158C"/>
    <w:rsid w:val="006C1F9E"/>
    <w:rsid w:val="006C3C88"/>
    <w:rsid w:val="006D2DDA"/>
    <w:rsid w:val="006D55BB"/>
    <w:rsid w:val="006D6C1C"/>
    <w:rsid w:val="006F049C"/>
    <w:rsid w:val="006F15AD"/>
    <w:rsid w:val="006F3770"/>
    <w:rsid w:val="0070139B"/>
    <w:rsid w:val="00702C3E"/>
    <w:rsid w:val="007105EF"/>
    <w:rsid w:val="00710BFC"/>
    <w:rsid w:val="00713FF5"/>
    <w:rsid w:val="007145D6"/>
    <w:rsid w:val="00716186"/>
    <w:rsid w:val="00726942"/>
    <w:rsid w:val="0073074E"/>
    <w:rsid w:val="00731554"/>
    <w:rsid w:val="007358FA"/>
    <w:rsid w:val="007431C8"/>
    <w:rsid w:val="00744A1F"/>
    <w:rsid w:val="00754B88"/>
    <w:rsid w:val="00760CB4"/>
    <w:rsid w:val="00773D44"/>
    <w:rsid w:val="0077452E"/>
    <w:rsid w:val="00782BE7"/>
    <w:rsid w:val="00785AA3"/>
    <w:rsid w:val="0078624B"/>
    <w:rsid w:val="00794DB9"/>
    <w:rsid w:val="00795F26"/>
    <w:rsid w:val="00796A47"/>
    <w:rsid w:val="007A0FDA"/>
    <w:rsid w:val="007A2CEA"/>
    <w:rsid w:val="007A6FB1"/>
    <w:rsid w:val="007A7889"/>
    <w:rsid w:val="007B1ECB"/>
    <w:rsid w:val="007C142A"/>
    <w:rsid w:val="007C59C7"/>
    <w:rsid w:val="007D0269"/>
    <w:rsid w:val="007D061B"/>
    <w:rsid w:val="007D17BF"/>
    <w:rsid w:val="007D5ED9"/>
    <w:rsid w:val="007E48BA"/>
    <w:rsid w:val="007E5455"/>
    <w:rsid w:val="007F3A4D"/>
    <w:rsid w:val="007F7968"/>
    <w:rsid w:val="0080065B"/>
    <w:rsid w:val="00803E47"/>
    <w:rsid w:val="00811411"/>
    <w:rsid w:val="008301AC"/>
    <w:rsid w:val="008326E7"/>
    <w:rsid w:val="0084027A"/>
    <w:rsid w:val="00855905"/>
    <w:rsid w:val="00856C0A"/>
    <w:rsid w:val="00862440"/>
    <w:rsid w:val="0086271B"/>
    <w:rsid w:val="00866E24"/>
    <w:rsid w:val="0087691E"/>
    <w:rsid w:val="008A7515"/>
    <w:rsid w:val="008C1828"/>
    <w:rsid w:val="008C65C7"/>
    <w:rsid w:val="008C6C3E"/>
    <w:rsid w:val="008D1E97"/>
    <w:rsid w:val="008E27E5"/>
    <w:rsid w:val="008E5015"/>
    <w:rsid w:val="008E6A65"/>
    <w:rsid w:val="008F1BA1"/>
    <w:rsid w:val="00903F67"/>
    <w:rsid w:val="009078F8"/>
    <w:rsid w:val="009138C4"/>
    <w:rsid w:val="009219D1"/>
    <w:rsid w:val="00923215"/>
    <w:rsid w:val="0092514B"/>
    <w:rsid w:val="0093567C"/>
    <w:rsid w:val="00945487"/>
    <w:rsid w:val="00983279"/>
    <w:rsid w:val="00984B40"/>
    <w:rsid w:val="00984C7E"/>
    <w:rsid w:val="009A03BB"/>
    <w:rsid w:val="009B0C2F"/>
    <w:rsid w:val="009B789A"/>
    <w:rsid w:val="009C6406"/>
    <w:rsid w:val="009D4C91"/>
    <w:rsid w:val="009E0ED9"/>
    <w:rsid w:val="009E23D7"/>
    <w:rsid w:val="009E385E"/>
    <w:rsid w:val="009E3F32"/>
    <w:rsid w:val="00A06217"/>
    <w:rsid w:val="00A15F27"/>
    <w:rsid w:val="00A2265F"/>
    <w:rsid w:val="00A346E6"/>
    <w:rsid w:val="00A358C4"/>
    <w:rsid w:val="00A37C92"/>
    <w:rsid w:val="00A42FDB"/>
    <w:rsid w:val="00A51E79"/>
    <w:rsid w:val="00A52840"/>
    <w:rsid w:val="00A542E4"/>
    <w:rsid w:val="00A56442"/>
    <w:rsid w:val="00A70416"/>
    <w:rsid w:val="00A70D4E"/>
    <w:rsid w:val="00A721B4"/>
    <w:rsid w:val="00A865C8"/>
    <w:rsid w:val="00AA3802"/>
    <w:rsid w:val="00AB6A2D"/>
    <w:rsid w:val="00AC10F6"/>
    <w:rsid w:val="00AC16A8"/>
    <w:rsid w:val="00AE44E7"/>
    <w:rsid w:val="00AE47E7"/>
    <w:rsid w:val="00AE657F"/>
    <w:rsid w:val="00AF2CB7"/>
    <w:rsid w:val="00B00345"/>
    <w:rsid w:val="00B02800"/>
    <w:rsid w:val="00B0419D"/>
    <w:rsid w:val="00B04B3D"/>
    <w:rsid w:val="00B06882"/>
    <w:rsid w:val="00B102F0"/>
    <w:rsid w:val="00B14D2D"/>
    <w:rsid w:val="00B25031"/>
    <w:rsid w:val="00B25E00"/>
    <w:rsid w:val="00B30453"/>
    <w:rsid w:val="00B33E45"/>
    <w:rsid w:val="00B35724"/>
    <w:rsid w:val="00B47174"/>
    <w:rsid w:val="00B561E0"/>
    <w:rsid w:val="00B645E6"/>
    <w:rsid w:val="00B64C6A"/>
    <w:rsid w:val="00B847C1"/>
    <w:rsid w:val="00BA420E"/>
    <w:rsid w:val="00BA79D7"/>
    <w:rsid w:val="00BC1C68"/>
    <w:rsid w:val="00BC2E9A"/>
    <w:rsid w:val="00BC2F95"/>
    <w:rsid w:val="00BD1A4F"/>
    <w:rsid w:val="00BD5923"/>
    <w:rsid w:val="00BE7D33"/>
    <w:rsid w:val="00C06CCC"/>
    <w:rsid w:val="00C160C0"/>
    <w:rsid w:val="00C22F43"/>
    <w:rsid w:val="00C33CB3"/>
    <w:rsid w:val="00C4021C"/>
    <w:rsid w:val="00C46039"/>
    <w:rsid w:val="00C540FB"/>
    <w:rsid w:val="00C656D2"/>
    <w:rsid w:val="00C83FCD"/>
    <w:rsid w:val="00C8707C"/>
    <w:rsid w:val="00C92434"/>
    <w:rsid w:val="00CA3683"/>
    <w:rsid w:val="00CB403D"/>
    <w:rsid w:val="00CC3F92"/>
    <w:rsid w:val="00CC6820"/>
    <w:rsid w:val="00CD074D"/>
    <w:rsid w:val="00CF2FBE"/>
    <w:rsid w:val="00CF33C2"/>
    <w:rsid w:val="00CF4B8E"/>
    <w:rsid w:val="00D07F7A"/>
    <w:rsid w:val="00D107CE"/>
    <w:rsid w:val="00D175FA"/>
    <w:rsid w:val="00D23EE4"/>
    <w:rsid w:val="00D279FF"/>
    <w:rsid w:val="00D31B34"/>
    <w:rsid w:val="00D336F2"/>
    <w:rsid w:val="00D35F22"/>
    <w:rsid w:val="00D42F71"/>
    <w:rsid w:val="00D44967"/>
    <w:rsid w:val="00D505D6"/>
    <w:rsid w:val="00D5172E"/>
    <w:rsid w:val="00D55245"/>
    <w:rsid w:val="00D557F2"/>
    <w:rsid w:val="00D604FD"/>
    <w:rsid w:val="00D61727"/>
    <w:rsid w:val="00D8239A"/>
    <w:rsid w:val="00D950D8"/>
    <w:rsid w:val="00D9663E"/>
    <w:rsid w:val="00DA1569"/>
    <w:rsid w:val="00DA5D6B"/>
    <w:rsid w:val="00DB3477"/>
    <w:rsid w:val="00DB74D3"/>
    <w:rsid w:val="00DB79CC"/>
    <w:rsid w:val="00DC0241"/>
    <w:rsid w:val="00DC39DC"/>
    <w:rsid w:val="00DD1BDB"/>
    <w:rsid w:val="00DD38E5"/>
    <w:rsid w:val="00DD4F29"/>
    <w:rsid w:val="00DE01D1"/>
    <w:rsid w:val="00DF2A45"/>
    <w:rsid w:val="00DF5191"/>
    <w:rsid w:val="00E13F05"/>
    <w:rsid w:val="00E244FA"/>
    <w:rsid w:val="00E30B38"/>
    <w:rsid w:val="00E43A01"/>
    <w:rsid w:val="00E44CCD"/>
    <w:rsid w:val="00E51E7B"/>
    <w:rsid w:val="00E66F43"/>
    <w:rsid w:val="00E7114C"/>
    <w:rsid w:val="00E97A8E"/>
    <w:rsid w:val="00EA75BE"/>
    <w:rsid w:val="00EB0E23"/>
    <w:rsid w:val="00EB3702"/>
    <w:rsid w:val="00EB4F03"/>
    <w:rsid w:val="00EC2973"/>
    <w:rsid w:val="00EC5375"/>
    <w:rsid w:val="00ED00A5"/>
    <w:rsid w:val="00ED0C5A"/>
    <w:rsid w:val="00EF4C0B"/>
    <w:rsid w:val="00F01270"/>
    <w:rsid w:val="00F0342E"/>
    <w:rsid w:val="00F07839"/>
    <w:rsid w:val="00F17A54"/>
    <w:rsid w:val="00F26916"/>
    <w:rsid w:val="00F31D7F"/>
    <w:rsid w:val="00F33DC0"/>
    <w:rsid w:val="00F4070B"/>
    <w:rsid w:val="00F408F9"/>
    <w:rsid w:val="00F44109"/>
    <w:rsid w:val="00F559EF"/>
    <w:rsid w:val="00F5653E"/>
    <w:rsid w:val="00F63D0F"/>
    <w:rsid w:val="00F64CB3"/>
    <w:rsid w:val="00F65998"/>
    <w:rsid w:val="00F65E12"/>
    <w:rsid w:val="00F762DD"/>
    <w:rsid w:val="00F8234D"/>
    <w:rsid w:val="00F90A3B"/>
    <w:rsid w:val="00F90F50"/>
    <w:rsid w:val="00F91B70"/>
    <w:rsid w:val="00F97AB4"/>
    <w:rsid w:val="00FA0181"/>
    <w:rsid w:val="00FB2636"/>
    <w:rsid w:val="00FB486F"/>
    <w:rsid w:val="00FB5CAC"/>
    <w:rsid w:val="00FB671D"/>
    <w:rsid w:val="00FC1CA4"/>
    <w:rsid w:val="00FC71B1"/>
    <w:rsid w:val="00FD41C3"/>
    <w:rsid w:val="00FE09DE"/>
    <w:rsid w:val="00FE1B27"/>
    <w:rsid w:val="00FE4C90"/>
    <w:rsid w:val="00FE4CA6"/>
    <w:rsid w:val="00FE520D"/>
    <w:rsid w:val="00FF23AD"/>
    <w:rsid w:val="00FF2F9A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paragraph" w:styleId="Heading1">
    <w:name w:val="heading 1"/>
    <w:basedOn w:val="Normal"/>
    <w:next w:val="Normal"/>
    <w:link w:val="Heading1Char"/>
    <w:uiPriority w:val="9"/>
    <w:qFormat/>
    <w:rsid w:val="00F64CB3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customStyle="1" w:styleId="Heading1Char">
    <w:name w:val="Heading 1 Char"/>
    <w:basedOn w:val="DefaultParagraphFont"/>
    <w:link w:val="Heading1"/>
    <w:uiPriority w:val="9"/>
    <w:rsid w:val="00F64CB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%E5%85%AC%E6%B0%91%E3%80%81%E7%B6%93%E6%BF%9F%E8%88%87%E7%A4%BE%E6%9C%83%E3%80%8C%E4%B8%89%E5%88%86%E9%90%98%E6%A6%82%E5%BF%B5%E3%80%8D%E5%8B%95%E7%95%AB%E8%A6%96%E5%83%8F%E7%89%87%E6%AE%B5%E7%B3%BB%E5%88%97%EF%BC%9A%EF%BC%8813%EF%BC%89%E6%80%A7%E9%A8%B7%E6%93%BE+%28%E9%85%8D%E4%BB%A5%E4%B8%AD%E6%96%87%E5%AD%97%E5%B9%95%29/1_mz18i4t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eoc.org.hk/zh-hk/legal-services/significant-court-cases/hong-kong/sexual-harass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mplan.org.hk/zh/resources/sexuality-education-resources/classroom-and-quiz/detail/SH2014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CHAN, Hiu-ying</cp:lastModifiedBy>
  <cp:revision>4</cp:revision>
  <cp:lastPrinted>2023-05-11T09:16:00Z</cp:lastPrinted>
  <dcterms:created xsi:type="dcterms:W3CDTF">2024-03-28T07:25:00Z</dcterms:created>
  <dcterms:modified xsi:type="dcterms:W3CDTF">2024-05-03T13:46:00Z</dcterms:modified>
</cp:coreProperties>
</file>